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A5" w:rsidRDefault="004648A5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E31B6" w:rsidRPr="00DE31B6" w:rsidRDefault="00DE31B6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E31B6">
        <w:rPr>
          <w:rFonts w:ascii="Times New Roman" w:eastAsia="Times New Roman" w:hAnsi="Times New Roman" w:cs="Times New Roman"/>
          <w:b/>
          <w:szCs w:val="24"/>
          <w:lang w:eastAsia="ru-RU"/>
        </w:rPr>
        <w:t>Утверждаю</w:t>
      </w:r>
    </w:p>
    <w:p w:rsidR="00DE31B6" w:rsidRDefault="00DE31B6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F422DC" w:rsidRPr="00DE31B6" w:rsidRDefault="00F422DC" w:rsidP="00877E0D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Директор ГБУ КО </w:t>
      </w:r>
      <w:r w:rsidR="00877E0D">
        <w:rPr>
          <w:rFonts w:ascii="Times New Roman" w:eastAsia="Times New Roman" w:hAnsi="Times New Roman" w:cs="Times New Roman"/>
          <w:szCs w:val="24"/>
          <w:lang w:eastAsia="ru-RU"/>
        </w:rPr>
        <w:t>РЦ «Доверие»</w:t>
      </w:r>
    </w:p>
    <w:p w:rsidR="00DE31B6" w:rsidRPr="00DE31B6" w:rsidRDefault="00DE31B6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E31B6">
        <w:rPr>
          <w:rFonts w:ascii="Times New Roman" w:eastAsia="Times New Roman" w:hAnsi="Times New Roman" w:cs="Times New Roman"/>
          <w:szCs w:val="24"/>
          <w:lang w:eastAsia="ru-RU"/>
        </w:rPr>
        <w:t>__________________</w:t>
      </w:r>
      <w:r w:rsidR="00877E0D">
        <w:rPr>
          <w:rFonts w:ascii="Times New Roman" w:eastAsia="Times New Roman" w:hAnsi="Times New Roman" w:cs="Times New Roman"/>
          <w:szCs w:val="24"/>
          <w:lang w:eastAsia="ru-RU"/>
        </w:rPr>
        <w:t>С.Н. Дробышева</w:t>
      </w:r>
      <w:r w:rsidRPr="00DE31B6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DE31B6" w:rsidRPr="00DE31B6" w:rsidRDefault="00DE31B6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E31B6">
        <w:rPr>
          <w:rFonts w:ascii="Times New Roman" w:eastAsia="Times New Roman" w:hAnsi="Times New Roman" w:cs="Times New Roman"/>
          <w:szCs w:val="24"/>
          <w:lang w:eastAsia="ru-RU"/>
        </w:rPr>
        <w:t>«</w:t>
      </w:r>
      <w:r w:rsidR="00877E0D">
        <w:rPr>
          <w:rFonts w:ascii="Times New Roman" w:eastAsia="Times New Roman" w:hAnsi="Times New Roman" w:cs="Times New Roman"/>
          <w:szCs w:val="24"/>
          <w:lang w:eastAsia="ru-RU"/>
        </w:rPr>
        <w:t>09</w:t>
      </w:r>
      <w:r w:rsidRPr="00DE31B6">
        <w:rPr>
          <w:rFonts w:ascii="Times New Roman" w:eastAsia="Times New Roman" w:hAnsi="Times New Roman" w:cs="Times New Roman"/>
          <w:szCs w:val="24"/>
          <w:lang w:eastAsia="ru-RU"/>
        </w:rPr>
        <w:t>»</w:t>
      </w:r>
      <w:r w:rsidR="00877E0D">
        <w:rPr>
          <w:rFonts w:ascii="Times New Roman" w:eastAsia="Times New Roman" w:hAnsi="Times New Roman" w:cs="Times New Roman"/>
          <w:szCs w:val="24"/>
          <w:lang w:eastAsia="ru-RU"/>
        </w:rPr>
        <w:t xml:space="preserve"> января </w:t>
      </w:r>
      <w:r w:rsidRPr="00DE31B6">
        <w:rPr>
          <w:rFonts w:ascii="Times New Roman" w:eastAsia="Times New Roman" w:hAnsi="Times New Roman" w:cs="Times New Roman"/>
          <w:szCs w:val="24"/>
          <w:lang w:eastAsia="ru-RU"/>
        </w:rPr>
        <w:t>20</w:t>
      </w:r>
      <w:r w:rsidR="00877E0D">
        <w:rPr>
          <w:rFonts w:ascii="Times New Roman" w:eastAsia="Times New Roman" w:hAnsi="Times New Roman" w:cs="Times New Roman"/>
          <w:szCs w:val="24"/>
          <w:lang w:eastAsia="ru-RU"/>
        </w:rPr>
        <w:t>25</w:t>
      </w:r>
      <w:r w:rsidRPr="00DE31B6">
        <w:rPr>
          <w:rFonts w:ascii="Times New Roman" w:eastAsia="Times New Roman" w:hAnsi="Times New Roman" w:cs="Times New Roman"/>
          <w:szCs w:val="24"/>
          <w:lang w:eastAsia="ru-RU"/>
        </w:rPr>
        <w:t>г.</w:t>
      </w:r>
    </w:p>
    <w:p w:rsidR="00DB75F0" w:rsidRDefault="00DB75F0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E31B6" w:rsidRDefault="00DE31B6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E31B6" w:rsidRDefault="00DE31B6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E31B6" w:rsidRPr="00D06609" w:rsidRDefault="00DE31B6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B75F0" w:rsidRDefault="00DB75F0" w:rsidP="005600DA"/>
    <w:p w:rsidR="00ED10B3" w:rsidRDefault="00ED10B3" w:rsidP="005600DA"/>
    <w:p w:rsidR="00ED10B3" w:rsidRDefault="00ED10B3" w:rsidP="005600DA"/>
    <w:p w:rsidR="00ED10B3" w:rsidRDefault="00ED10B3" w:rsidP="005600DA"/>
    <w:p w:rsidR="00ED10B3" w:rsidRDefault="00ED10B3" w:rsidP="005600DA"/>
    <w:p w:rsidR="00783697" w:rsidRDefault="00F56707" w:rsidP="00EC6D33">
      <w:pPr>
        <w:pStyle w:val="a9"/>
      </w:pPr>
      <w:r w:rsidRPr="00E44A28">
        <w:rPr>
          <w:rFonts w:ascii="Times New Roman" w:hAnsi="Times New Roman" w:cs="Times New Roman"/>
          <w:b w:val="0"/>
        </w:rPr>
        <w:t>ИНСТРУКЦИЯ</w:t>
      </w:r>
      <w:r w:rsidR="00E44A28">
        <w:rPr>
          <w:rFonts w:ascii="Times New Roman" w:hAnsi="Times New Roman" w:cs="Times New Roman"/>
          <w:b w:val="0"/>
        </w:rPr>
        <w:t xml:space="preserve"> </w:t>
      </w:r>
      <w:r w:rsidR="00EC6D33">
        <w:rPr>
          <w:rFonts w:ascii="Times New Roman" w:hAnsi="Times New Roman" w:cs="Times New Roman"/>
          <w:b w:val="0"/>
        </w:rPr>
        <w:t>ПОЛЬЗОВАТЕЛЯ ИНФОРМАЦИОННОЙ СИСТЕМЫ</w:t>
      </w:r>
      <w:r w:rsidR="00E44A28" w:rsidRPr="00E44A28">
        <w:rPr>
          <w:rFonts w:ascii="Times New Roman" w:hAnsi="Times New Roman" w:cs="Times New Roman"/>
          <w:b w:val="0"/>
        </w:rPr>
        <w:t xml:space="preserve"> ПЕРСОНАЛЬНЫХ ДАННЫХ </w:t>
      </w:r>
      <w:r w:rsidR="00EC6D33">
        <w:rPr>
          <w:rFonts w:ascii="Times New Roman" w:hAnsi="Times New Roman" w:cs="Times New Roman"/>
          <w:b w:val="0"/>
        </w:rPr>
        <w:t>ПРИ ВОЗНИКНОВЕНИИ НЕШТАТНЫХ СИТУАЦИЙ</w:t>
      </w:r>
    </w:p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B53F2E" w:rsidRDefault="00B53F2E" w:rsidP="00367CEF">
      <w:pPr>
        <w:ind w:firstLine="0"/>
      </w:pPr>
    </w:p>
    <w:p w:rsidR="00DE31B6" w:rsidRDefault="00DE31B6" w:rsidP="00367CEF">
      <w:pPr>
        <w:ind w:firstLine="0"/>
      </w:pPr>
    </w:p>
    <w:p w:rsidR="00DE31B6" w:rsidRDefault="00DE31B6" w:rsidP="00367CEF">
      <w:pPr>
        <w:ind w:firstLine="0"/>
      </w:pPr>
    </w:p>
    <w:p w:rsidR="00783697" w:rsidRDefault="00783697" w:rsidP="00E44A28">
      <w:pPr>
        <w:ind w:firstLine="0"/>
      </w:pPr>
    </w:p>
    <w:p w:rsidR="0094314F" w:rsidRDefault="0094314F" w:rsidP="00E44A28">
      <w:pPr>
        <w:ind w:firstLine="0"/>
      </w:pPr>
    </w:p>
    <w:p w:rsidR="0094314F" w:rsidRDefault="0094314F" w:rsidP="00E44A28">
      <w:pPr>
        <w:ind w:firstLine="0"/>
      </w:pPr>
    </w:p>
    <w:p w:rsidR="0094314F" w:rsidRDefault="0094314F" w:rsidP="00E44A28">
      <w:pPr>
        <w:ind w:firstLine="0"/>
      </w:pPr>
    </w:p>
    <w:p w:rsidR="00B84ABA" w:rsidRDefault="00B84ABA" w:rsidP="00E44A28">
      <w:pPr>
        <w:ind w:firstLine="0"/>
      </w:pPr>
    </w:p>
    <w:p w:rsidR="00B84ABA" w:rsidRDefault="00B84ABA" w:rsidP="00E44A28">
      <w:pPr>
        <w:ind w:firstLine="0"/>
      </w:pPr>
    </w:p>
    <w:p w:rsidR="00B84ABA" w:rsidRDefault="00B84ABA" w:rsidP="00E44A28">
      <w:pPr>
        <w:ind w:firstLine="0"/>
      </w:pPr>
    </w:p>
    <w:p w:rsidR="00B84ABA" w:rsidRDefault="00877E0D" w:rsidP="00B84ABA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F422DC">
        <w:rPr>
          <w:rFonts w:ascii="Times New Roman" w:hAnsi="Times New Roman" w:cs="Times New Roman"/>
        </w:rPr>
        <w:t>5</w:t>
      </w:r>
      <w:r w:rsidR="00B84ABA">
        <w:rPr>
          <w:rFonts w:ascii="Times New Roman" w:hAnsi="Times New Roman" w:cs="Times New Roman"/>
        </w:rPr>
        <w:br w:type="page"/>
      </w:r>
    </w:p>
    <w:p w:rsidR="00DE31B6" w:rsidRDefault="00EC6D33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1. Настоящая Инструкция определяет возможные аварийные ситуации, связанные с функционированием информационных систем персональных данных (далее –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) ГБУ КО </w:t>
      </w:r>
      <w:r w:rsidR="00877E0D">
        <w:rPr>
          <w:rFonts w:ascii="Times New Roman" w:hAnsi="Times New Roman" w:cs="Times New Roman"/>
        </w:rPr>
        <w:t>РЦ «Доверие»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(далее – Учреждение), меры и средства поддержания непрерывности работы и восстановления работоспособности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после аварийных ситуаций.</w:t>
      </w:r>
    </w:p>
    <w:p w:rsidR="00EC6D33" w:rsidRDefault="00EC6D33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Целью настоящего документа является превентивная защита элементов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от прерывания работоспособности в случае рассматриваемых угроз.</w:t>
      </w:r>
    </w:p>
    <w:p w:rsidR="00EC6D33" w:rsidRDefault="00EC6D33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Задачами данной Инструкции являются:</w:t>
      </w:r>
    </w:p>
    <w:p w:rsidR="00EC6D33" w:rsidRDefault="00EC6D33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определение мер защиты от прерывания работоспособности;</w:t>
      </w:r>
    </w:p>
    <w:p w:rsidR="00EC6D33" w:rsidRDefault="00EC6D33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определение действий по восстановлению в случае прерывания работоспособности.</w:t>
      </w:r>
    </w:p>
    <w:p w:rsidR="00EC6D33" w:rsidRDefault="00EC6D33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Действие настоящей Инструкции </w:t>
      </w:r>
      <w:r w:rsidR="00EC68D0">
        <w:rPr>
          <w:rFonts w:ascii="Times New Roman" w:hAnsi="Times New Roman" w:cs="Times New Roman"/>
        </w:rPr>
        <w:t xml:space="preserve">распространяется на всех пользователей </w:t>
      </w:r>
      <w:proofErr w:type="spellStart"/>
      <w:r w:rsidR="00EC68D0">
        <w:rPr>
          <w:rFonts w:ascii="Times New Roman" w:hAnsi="Times New Roman" w:cs="Times New Roman"/>
        </w:rPr>
        <w:t>ИСПДн</w:t>
      </w:r>
      <w:proofErr w:type="spellEnd"/>
      <w:r w:rsidR="00EC68D0">
        <w:rPr>
          <w:rFonts w:ascii="Times New Roman" w:hAnsi="Times New Roman" w:cs="Times New Roman"/>
        </w:rPr>
        <w:t xml:space="preserve">, имеющих доступ к ресурсам </w:t>
      </w:r>
      <w:proofErr w:type="spellStart"/>
      <w:r w:rsidR="00EC68D0">
        <w:rPr>
          <w:rFonts w:ascii="Times New Roman" w:hAnsi="Times New Roman" w:cs="Times New Roman"/>
        </w:rPr>
        <w:t>ИСПДн</w:t>
      </w:r>
      <w:proofErr w:type="spellEnd"/>
      <w:r w:rsidR="00EC68D0">
        <w:rPr>
          <w:rFonts w:ascii="Times New Roman" w:hAnsi="Times New Roman" w:cs="Times New Roman"/>
        </w:rPr>
        <w:t>, а также на основные системы обеспечения непрерывности работы и восстановления ресурсов при возникновении аварийных ситуаций, в том числе:</w:t>
      </w:r>
    </w:p>
    <w:p w:rsidR="00EC68D0" w:rsidRDefault="00EC68D0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жизнеобеспечения;</w:t>
      </w:r>
    </w:p>
    <w:p w:rsidR="00EC68D0" w:rsidRDefault="00EC68D0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обеспечения отказоустойчивости;</w:t>
      </w:r>
    </w:p>
    <w:p w:rsidR="00EC68D0" w:rsidRDefault="00EC68D0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резервного копирования и хранения данных;</w:t>
      </w:r>
    </w:p>
    <w:p w:rsidR="00EC68D0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C68D0">
        <w:rPr>
          <w:rFonts w:ascii="Times New Roman" w:hAnsi="Times New Roman" w:cs="Times New Roman"/>
        </w:rPr>
        <w:t>системы контроля физического доступа.</w:t>
      </w:r>
    </w:p>
    <w:p w:rsidR="00EC68D0" w:rsidRDefault="00EC68D0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Под аварийной ситуацией понимается</w:t>
      </w:r>
      <w:r w:rsidR="00FE7BD5">
        <w:rPr>
          <w:rFonts w:ascii="Times New Roman" w:hAnsi="Times New Roman" w:cs="Times New Roman"/>
        </w:rPr>
        <w:t xml:space="preserve"> некоторое происшествие, связанное со сбоем в функционировании элементов </w:t>
      </w:r>
      <w:proofErr w:type="spellStart"/>
      <w:r w:rsidR="00FE7BD5">
        <w:rPr>
          <w:rFonts w:ascii="Times New Roman" w:hAnsi="Times New Roman" w:cs="Times New Roman"/>
        </w:rPr>
        <w:t>ИСПДн</w:t>
      </w:r>
      <w:proofErr w:type="spellEnd"/>
      <w:r w:rsidR="00FE7BD5">
        <w:rPr>
          <w:rFonts w:ascii="Times New Roman" w:hAnsi="Times New Roman" w:cs="Times New Roman"/>
        </w:rPr>
        <w:t>. Аварийная ситуация становится возможной в результате реализации одной из угроз, приведенных в Приложении № 1.</w:t>
      </w:r>
    </w:p>
    <w:p w:rsidR="00FE7BD5" w:rsidRDefault="0065757A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При реагировании на инци</w:t>
      </w:r>
      <w:r w:rsidR="00FE7BD5">
        <w:rPr>
          <w:rFonts w:ascii="Times New Roman" w:hAnsi="Times New Roman" w:cs="Times New Roman"/>
        </w:rPr>
        <w:t>дент важно, чтобы пользователь правильно квалифицировал критичность инцидента. Критичность</w:t>
      </w:r>
      <w:r>
        <w:rPr>
          <w:rFonts w:ascii="Times New Roman" w:hAnsi="Times New Roman" w:cs="Times New Roman"/>
        </w:rPr>
        <w:t xml:space="preserve"> оценивается на основе следующей классификации:</w:t>
      </w:r>
    </w:p>
    <w:p w:rsidR="0065757A" w:rsidRDefault="0065757A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Уровень 1. Незначительный инцидент – локальное событие с ограниченным разрушением, которое не влияет на общую доступность элементов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и средств защиты;</w:t>
      </w:r>
    </w:p>
    <w:p w:rsidR="0065757A" w:rsidRDefault="0065757A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Уровень 2. Авария- любой инцидент, который приводит или может привести к прерыванию работоспособности всех элементов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и средств защиты, к уничтожению, блокированию, неправомерной модификации или компрометации защищаемых персональных данных, а также к угрозе жизни пользователей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>.</w:t>
      </w:r>
    </w:p>
    <w:p w:rsidR="0065757A" w:rsidRDefault="0065757A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Уровень 3. Катастрофа- любой инцидент</w:t>
      </w:r>
      <w:r w:rsidR="005A01D6">
        <w:rPr>
          <w:rFonts w:ascii="Times New Roman" w:hAnsi="Times New Roman" w:cs="Times New Roman"/>
        </w:rPr>
        <w:t xml:space="preserve">, приводящий к полному прерыванию работоспособности всех элементов </w:t>
      </w:r>
      <w:proofErr w:type="spellStart"/>
      <w:r w:rsidR="005A01D6">
        <w:rPr>
          <w:rFonts w:ascii="Times New Roman" w:hAnsi="Times New Roman" w:cs="Times New Roman"/>
        </w:rPr>
        <w:t>ИСПДн</w:t>
      </w:r>
      <w:proofErr w:type="spellEnd"/>
      <w:r w:rsidR="005A01D6">
        <w:rPr>
          <w:rFonts w:ascii="Times New Roman" w:hAnsi="Times New Roman" w:cs="Times New Roman"/>
        </w:rPr>
        <w:t xml:space="preserve"> и средств защиты, к уничтожению, блокированию, неправомерной модификации или компрометации защищаемых персональных данных, а также к угрозе жизни пользователей </w:t>
      </w:r>
      <w:proofErr w:type="spellStart"/>
      <w:r w:rsidR="005A01D6">
        <w:rPr>
          <w:rFonts w:ascii="Times New Roman" w:hAnsi="Times New Roman" w:cs="Times New Roman"/>
        </w:rPr>
        <w:t>ИСПДн</w:t>
      </w:r>
      <w:proofErr w:type="spellEnd"/>
      <w:r w:rsidR="005A01D6">
        <w:rPr>
          <w:rFonts w:ascii="Times New Roman" w:hAnsi="Times New Roman" w:cs="Times New Roman"/>
        </w:rPr>
        <w:t>.</w:t>
      </w:r>
    </w:p>
    <w:p w:rsidR="005A01D6" w:rsidRDefault="005A01D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При возникновении нештатной ситуации любого уровня пользователь обязан оповестить ответственного за организацию обработки персональных данных, сообщив характер аварийной ситуации, масштаб ситуации по предварительной субъективной оценке.</w:t>
      </w:r>
    </w:p>
    <w:p w:rsidR="005A01D6" w:rsidRDefault="005A01D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Все действия в процессе реагирования на аварийные ситуации должны документироваться ответственным за организацию обработки персональных данных в Журнале регистрации</w:t>
      </w:r>
      <w:r w:rsidR="001C7D53">
        <w:rPr>
          <w:rFonts w:ascii="Times New Roman" w:hAnsi="Times New Roman" w:cs="Times New Roman"/>
        </w:rPr>
        <w:t xml:space="preserve"> фактов нарушения и восстановления работоспособности оборудования или </w:t>
      </w:r>
      <w:proofErr w:type="spellStart"/>
      <w:r w:rsidR="001C7D53">
        <w:rPr>
          <w:rFonts w:ascii="Times New Roman" w:hAnsi="Times New Roman" w:cs="Times New Roman"/>
        </w:rPr>
        <w:t>ИСПДн</w:t>
      </w:r>
      <w:proofErr w:type="spellEnd"/>
      <w:r w:rsidR="001C7D53">
        <w:rPr>
          <w:rFonts w:ascii="Times New Roman" w:hAnsi="Times New Roman" w:cs="Times New Roman"/>
        </w:rPr>
        <w:t xml:space="preserve">. В кратчайшие сроки, не превышающие одного рабочего дня, должны быть предприняты меры по восстановлению работоспособности </w:t>
      </w:r>
      <w:proofErr w:type="spellStart"/>
      <w:r w:rsidR="001C7D53">
        <w:rPr>
          <w:rFonts w:ascii="Times New Roman" w:hAnsi="Times New Roman" w:cs="Times New Roman"/>
        </w:rPr>
        <w:t>ИСПДн</w:t>
      </w:r>
      <w:proofErr w:type="spellEnd"/>
      <w:r w:rsidR="001C7D53">
        <w:rPr>
          <w:rFonts w:ascii="Times New Roman" w:hAnsi="Times New Roman" w:cs="Times New Roman"/>
        </w:rPr>
        <w:t>.</w:t>
      </w:r>
    </w:p>
    <w:p w:rsidR="001C7D53" w:rsidRDefault="001C7D53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К техническим мерам </w:t>
      </w:r>
      <w:r w:rsidR="009C6BED">
        <w:rPr>
          <w:rFonts w:ascii="Times New Roman" w:hAnsi="Times New Roman" w:cs="Times New Roman"/>
        </w:rPr>
        <w:t>обеспечения непрерывной работы и восстановления относятся программные, аппаратные (программно-аппаратные) и технические средства и системы, используемые для предотвращения возникновения аварийных ситуаций, такие как:</w:t>
      </w:r>
    </w:p>
    <w:p w:rsidR="009C6BED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жизнеобеспечения;</w:t>
      </w:r>
    </w:p>
    <w:p w:rsidR="009C6BED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обеспечения отказоустойчивости;</w:t>
      </w:r>
    </w:p>
    <w:p w:rsidR="009C6BED" w:rsidRDefault="009C6BED" w:rsidP="009C6BED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резервного копирования и хранения данных;</w:t>
      </w:r>
    </w:p>
    <w:p w:rsidR="009C6BED" w:rsidRDefault="009C6BED" w:rsidP="009C6BED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контроля физического доступа.</w:t>
      </w:r>
    </w:p>
    <w:p w:rsidR="00DE31B6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Системы жизнеобеспечения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включают:</w:t>
      </w:r>
    </w:p>
    <w:p w:rsidR="009C6BED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пожарные сигнализации и системы пожаротушения;</w:t>
      </w:r>
    </w:p>
    <w:p w:rsidR="009C6BED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вентиляции и кондиционирования;</w:t>
      </w:r>
    </w:p>
    <w:p w:rsidR="009C6BED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системы резервного питания.</w:t>
      </w:r>
    </w:p>
    <w:p w:rsidR="009C6BED" w:rsidRDefault="009C6BED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Все критичные помещения, в которых размещаются элементы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и средства защиты, должны быть оборудованы средствами пожарной сигнализации и пожаротушения.</w:t>
      </w:r>
    </w:p>
    <w:p w:rsidR="00DE31B6" w:rsidRDefault="00F6691F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Порядок предотвращения потерь информации и организации восстановления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описан в Инструкции по организации резервирования и восстановления программного обеспечения</w:t>
      </w:r>
      <w:r w:rsidR="003E4381">
        <w:rPr>
          <w:rFonts w:ascii="Times New Roman" w:hAnsi="Times New Roman" w:cs="Times New Roman"/>
        </w:rPr>
        <w:t xml:space="preserve">, баз персональных данных </w:t>
      </w:r>
      <w:proofErr w:type="spellStart"/>
      <w:r w:rsidR="003E4381">
        <w:rPr>
          <w:rFonts w:ascii="Times New Roman" w:hAnsi="Times New Roman" w:cs="Times New Roman"/>
        </w:rPr>
        <w:t>ИСПДн</w:t>
      </w:r>
      <w:proofErr w:type="spellEnd"/>
      <w:r w:rsidR="003E4381">
        <w:rPr>
          <w:rFonts w:ascii="Times New Roman" w:hAnsi="Times New Roman" w:cs="Times New Roman"/>
        </w:rPr>
        <w:t>.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Ответственный за организацию обработки персональных данных: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ознакомляет всех сотрудников, находящихся в его зоне ответственности, с данной инструкцией в срок, не превышающий 3-х рабочих дней с момента выхода нового сотрудника на работу;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обучает пользователей, имеющих доступ к ресурсам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>, порядку действий при возникновении аварийных ситуаций.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Пользователи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должны получить базовые знания в следующих областях: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оказание первой медицинской помощи;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-пожаротушение;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эвакуация людей;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защита материальных и информационных ресурсов;</w:t>
      </w:r>
    </w:p>
    <w:p w:rsidR="003E4381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-методы оперативной связи со службами спасения и руководителями структурных подразделений;</w:t>
      </w:r>
    </w:p>
    <w:p w:rsidR="00DE31B6" w:rsidRDefault="003E4381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выключение оборудовани</w:t>
      </w:r>
      <w:r w:rsidR="003560B9">
        <w:rPr>
          <w:rFonts w:ascii="Times New Roman" w:hAnsi="Times New Roman" w:cs="Times New Roman"/>
        </w:rPr>
        <w:t>я, электричества, водоснабжения, газоснабжения.</w:t>
      </w:r>
    </w:p>
    <w:p w:rsidR="008561E7" w:rsidRDefault="008561E7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 окончанию ознакомления сотрудников получает их роспись в Журнале учета прохождения первичного инструктажа.</w:t>
      </w:r>
    </w:p>
    <w:p w:rsidR="00DE31B6" w:rsidRDefault="008561E7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Навыки и знания пользователей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по реагированию на аварийные ситуации должны регулярно проверяться. При необходимости должно проводиться дополнительное обучение пользователей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порядку действий при возникновении аварийной ситуации.</w:t>
      </w:r>
    </w:p>
    <w:p w:rsidR="008561E7" w:rsidRDefault="008561E7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Ответственность за организацию обучения пользователей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 xml:space="preserve"> несет ответственный за организацию обработки персональных данных.</w:t>
      </w: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Pr="007A141B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31B6" w:rsidRPr="007A141B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A141B" w:rsidRDefault="007A141B" w:rsidP="007A141B">
      <w:pPr>
        <w:pStyle w:val="aff6"/>
        <w:spacing w:after="120"/>
        <w:jc w:val="right"/>
        <w:rPr>
          <w:rFonts w:ascii="Times New Roman" w:hAnsi="Times New Roman" w:cs="Times New Roman"/>
          <w:b w:val="0"/>
          <w:sz w:val="18"/>
          <w:szCs w:val="18"/>
        </w:rPr>
      </w:pPr>
      <w:r w:rsidRPr="008561E7">
        <w:rPr>
          <w:rFonts w:ascii="Times New Roman" w:hAnsi="Times New Roman" w:cs="Times New Roman"/>
          <w:b w:val="0"/>
          <w:sz w:val="18"/>
          <w:szCs w:val="18"/>
        </w:rPr>
        <w:lastRenderedPageBreak/>
        <w:t>При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ложение № 1 </w:t>
      </w:r>
    </w:p>
    <w:p w:rsidR="007A141B" w:rsidRDefault="007A141B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7A141B" w:rsidRPr="003560B9" w:rsidRDefault="00C11468" w:rsidP="00C11468">
      <w:pPr>
        <w:pStyle w:val="30"/>
        <w:numPr>
          <w:ilvl w:val="0"/>
          <w:numId w:val="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0B9">
        <w:rPr>
          <w:rFonts w:ascii="Times New Roman" w:hAnsi="Times New Roman" w:cs="Times New Roman"/>
          <w:sz w:val="28"/>
          <w:szCs w:val="28"/>
        </w:rPr>
        <w:t xml:space="preserve">Источники угроз безопасности </w:t>
      </w:r>
      <w:r w:rsidR="007A141B" w:rsidRPr="003560B9">
        <w:rPr>
          <w:rFonts w:ascii="Times New Roman" w:hAnsi="Times New Roman" w:cs="Times New Roman"/>
          <w:sz w:val="28"/>
          <w:szCs w:val="28"/>
        </w:rPr>
        <w:t>персональных</w:t>
      </w:r>
      <w:r w:rsidRPr="003560B9">
        <w:rPr>
          <w:rFonts w:ascii="Times New Roman" w:hAnsi="Times New Roman" w:cs="Times New Roman"/>
          <w:sz w:val="28"/>
          <w:szCs w:val="28"/>
        </w:rPr>
        <w:t xml:space="preserve"> данных</w:t>
      </w:r>
    </w:p>
    <w:p w:rsidR="007A141B" w:rsidRDefault="007A141B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C11468" w:rsidRDefault="00C11468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C11468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Технологические угрозы: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пожар в здании;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повреждение водой (прорыв системы водоснабжения, канализационных труб, систем охлаждения);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взрыв (бытового газа, взрывчатых веществ или приборов, работающих под давлением);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химический выброс в атмосферу.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Внешние угрозы: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массовые беспорядки;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сбои общественного транспорта;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эпидемия;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массовое отравление персонала;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теракт.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Стихийные бедствия: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удар молнии;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сильный снегопад;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сильные морозы;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просадка грунта (подмыв грунтовых вод, подземные работы) с частичным обрушением здания;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затопление водой в период паводка;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наводнение, вызванное проливным дождем;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торнадо;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подтопление здания (воздействие подпочвенных вод, вызванное внезапным и непредвиденным повышением уровня грунтовых вод).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ИТ- угрозы: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сбой системы кондиционирования в серверном помещении;</w:t>
      </w:r>
    </w:p>
    <w:p w:rsidR="003560B9" w:rsidRDefault="003560B9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выход из стоя файлового сервера;</w:t>
      </w:r>
    </w:p>
    <w:p w:rsidR="003560B9" w:rsidRDefault="00310B7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частичная потеря информации на сервере без потери его работоспособности;</w:t>
      </w:r>
    </w:p>
    <w:p w:rsidR="00310B70" w:rsidRDefault="00310B7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выход из строя локальной сети;</w:t>
      </w:r>
    </w:p>
    <w:p w:rsidR="00310B7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0B70">
        <w:rPr>
          <w:rFonts w:ascii="Times New Roman" w:hAnsi="Times New Roman" w:cs="Times New Roman"/>
        </w:rPr>
        <w:t>выход из строя рабочей станции;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частичная потеря информации на рабочей станции без потери ее работоспособности.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Угроза, связанная с человеческим фактором: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ошибка персонала, имеющего доступ к элементам </w:t>
      </w:r>
      <w:proofErr w:type="spellStart"/>
      <w:r>
        <w:rPr>
          <w:rFonts w:ascii="Times New Roman" w:hAnsi="Times New Roman" w:cs="Times New Roman"/>
        </w:rPr>
        <w:t>ИСПДн</w:t>
      </w:r>
      <w:proofErr w:type="spellEnd"/>
      <w:r>
        <w:rPr>
          <w:rFonts w:ascii="Times New Roman" w:hAnsi="Times New Roman" w:cs="Times New Roman"/>
        </w:rPr>
        <w:t>;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нарушение конфиденциальности, целости и доступности конфиденциальной информации, а также несанкционированные действия, заблокированные средствами защиты и зафиксированные средствами регистрации.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Угрозы, связанные с внешними поставщиками: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отключение электроэнергии;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сбой в работе </w:t>
      </w:r>
      <w:proofErr w:type="spellStart"/>
      <w:r>
        <w:rPr>
          <w:rFonts w:ascii="Times New Roman" w:hAnsi="Times New Roman" w:cs="Times New Roman"/>
        </w:rPr>
        <w:t>интернет-провайдера</w:t>
      </w:r>
      <w:proofErr w:type="spellEnd"/>
      <w:r>
        <w:rPr>
          <w:rFonts w:ascii="Times New Roman" w:hAnsi="Times New Roman" w:cs="Times New Roman"/>
        </w:rPr>
        <w:t>;</w:t>
      </w:r>
    </w:p>
    <w:p w:rsidR="001B2A00" w:rsidRDefault="001B2A00" w:rsidP="007A141B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физический разрыв внешних каналов связи.</w:t>
      </w:r>
    </w:p>
    <w:p w:rsidR="00C32E93" w:rsidRPr="00DC4FD5" w:rsidRDefault="007D3AA0" w:rsidP="00C93968">
      <w:pPr>
        <w:pStyle w:val="aff6"/>
        <w:spacing w:after="120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lastRenderedPageBreak/>
        <w:t>Лист ознакомлений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2933"/>
        <w:gridCol w:w="2208"/>
        <w:gridCol w:w="1598"/>
        <w:gridCol w:w="2169"/>
      </w:tblGrid>
      <w:tr w:rsidR="00070777" w:rsidRPr="00DC4FD5" w:rsidTr="00070777">
        <w:trPr>
          <w:trHeight w:val="680"/>
          <w:jc w:val="center"/>
        </w:trPr>
        <w:tc>
          <w:tcPr>
            <w:tcW w:w="663" w:type="dxa"/>
            <w:vAlign w:val="center"/>
          </w:tcPr>
          <w:p w:rsidR="00070777" w:rsidRPr="00EC6D33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2933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Ф.И.О.</w:t>
            </w:r>
          </w:p>
        </w:tc>
        <w:tc>
          <w:tcPr>
            <w:tcW w:w="2208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Должность</w:t>
            </w:r>
          </w:p>
        </w:tc>
        <w:tc>
          <w:tcPr>
            <w:tcW w:w="1598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Дата</w:t>
            </w:r>
          </w:p>
        </w:tc>
        <w:tc>
          <w:tcPr>
            <w:tcW w:w="2169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Подпись</w:t>
            </w: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4C08" w:rsidRPr="00DC4FD5" w:rsidTr="00D04C08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4C08" w:rsidRPr="00DC4FD5" w:rsidTr="00D04C08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4C08" w:rsidRPr="00DC4FD5" w:rsidTr="00D04C08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070777" w:rsidRPr="00DC4FD5" w:rsidRDefault="00070777" w:rsidP="00C32E93">
      <w:pPr>
        <w:ind w:firstLine="0"/>
        <w:jc w:val="center"/>
        <w:rPr>
          <w:rFonts w:ascii="Times New Roman" w:hAnsi="Times New Roman" w:cs="Times New Roman"/>
        </w:rPr>
      </w:pPr>
    </w:p>
    <w:sectPr w:rsidR="00070777" w:rsidRPr="00DC4FD5" w:rsidSect="00DE31B6">
      <w:headerReference w:type="default" r:id="rId9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62D" w:rsidRDefault="0023162D" w:rsidP="005600DA">
      <w:r>
        <w:separator/>
      </w:r>
    </w:p>
  </w:endnote>
  <w:endnote w:type="continuationSeparator" w:id="0">
    <w:p w:rsidR="0023162D" w:rsidRDefault="0023162D" w:rsidP="0056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62D" w:rsidRDefault="0023162D" w:rsidP="005600DA">
      <w:r>
        <w:separator/>
      </w:r>
    </w:p>
  </w:footnote>
  <w:footnote w:type="continuationSeparator" w:id="0">
    <w:p w:rsidR="0023162D" w:rsidRDefault="0023162D" w:rsidP="0056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27221"/>
      <w:docPartObj>
        <w:docPartGallery w:val="Page Numbers (Top of Page)"/>
        <w:docPartUnique/>
      </w:docPartObj>
    </w:sdtPr>
    <w:sdtEndPr/>
    <w:sdtContent>
      <w:p w:rsidR="00E44A28" w:rsidRDefault="004A3C02">
        <w:pPr>
          <w:pStyle w:val="af0"/>
        </w:pPr>
        <w:r w:rsidRPr="00E44A28">
          <w:rPr>
            <w:rFonts w:ascii="Times New Roman" w:hAnsi="Times New Roman" w:cs="Times New Roman"/>
          </w:rPr>
          <w:fldChar w:fldCharType="begin"/>
        </w:r>
        <w:r w:rsidR="00E44A28" w:rsidRPr="00E44A28">
          <w:rPr>
            <w:rFonts w:ascii="Times New Roman" w:hAnsi="Times New Roman" w:cs="Times New Roman"/>
          </w:rPr>
          <w:instrText xml:space="preserve"> PAGE   \* MERGEFORMAT </w:instrText>
        </w:r>
        <w:r w:rsidRPr="00E44A28">
          <w:rPr>
            <w:rFonts w:ascii="Times New Roman" w:hAnsi="Times New Roman" w:cs="Times New Roman"/>
          </w:rPr>
          <w:fldChar w:fldCharType="separate"/>
        </w:r>
        <w:r w:rsidR="00877E0D">
          <w:rPr>
            <w:rFonts w:ascii="Times New Roman" w:hAnsi="Times New Roman" w:cs="Times New Roman"/>
            <w:noProof/>
          </w:rPr>
          <w:t>2</w:t>
        </w:r>
        <w:r w:rsidRPr="00E44A28">
          <w:rPr>
            <w:rFonts w:ascii="Times New Roman" w:hAnsi="Times New Roman" w:cs="Times New Roman"/>
          </w:rPr>
          <w:fldChar w:fldCharType="end"/>
        </w:r>
      </w:p>
    </w:sdtContent>
  </w:sdt>
  <w:p w:rsidR="00E44A28" w:rsidRDefault="00E44A2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4AF8"/>
    <w:multiLevelType w:val="hybridMultilevel"/>
    <w:tmpl w:val="815073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5947AF"/>
    <w:multiLevelType w:val="hybridMultilevel"/>
    <w:tmpl w:val="860C0E04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CD1B0A"/>
    <w:multiLevelType w:val="multilevel"/>
    <w:tmpl w:val="2F149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7894AAD"/>
    <w:multiLevelType w:val="hybridMultilevel"/>
    <w:tmpl w:val="09BCB86E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D4567E"/>
    <w:multiLevelType w:val="hybridMultilevel"/>
    <w:tmpl w:val="D0F60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2A525A"/>
    <w:multiLevelType w:val="multilevel"/>
    <w:tmpl w:val="41EEAF50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pStyle w:val="10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8F659A8"/>
    <w:multiLevelType w:val="multilevel"/>
    <w:tmpl w:val="4BB83DD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7">
    <w:nsid w:val="1AC523C9"/>
    <w:multiLevelType w:val="hybridMultilevel"/>
    <w:tmpl w:val="E1785E5C"/>
    <w:lvl w:ilvl="0" w:tplc="39748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AFE4425"/>
    <w:multiLevelType w:val="hybridMultilevel"/>
    <w:tmpl w:val="08E45E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D96EB9"/>
    <w:multiLevelType w:val="hybridMultilevel"/>
    <w:tmpl w:val="FC98EB7C"/>
    <w:lvl w:ilvl="0" w:tplc="EFD07E8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BC40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0E051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E62C1F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9680BB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1462A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19C2DF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0A228C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B9EE51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360583F"/>
    <w:multiLevelType w:val="multilevel"/>
    <w:tmpl w:val="84727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6566C0E"/>
    <w:multiLevelType w:val="hybridMultilevel"/>
    <w:tmpl w:val="CEC01946"/>
    <w:lvl w:ilvl="0" w:tplc="3F6698D8">
      <w:start w:val="1"/>
      <w:numFmt w:val="decimal"/>
      <w:pStyle w:val="2"/>
      <w:lvlText w:val="3.1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ADF7715"/>
    <w:multiLevelType w:val="hybridMultilevel"/>
    <w:tmpl w:val="6D82728E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F691CC9"/>
    <w:multiLevelType w:val="hybridMultilevel"/>
    <w:tmpl w:val="102008D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475B30"/>
    <w:multiLevelType w:val="hybridMultilevel"/>
    <w:tmpl w:val="5248E2EC"/>
    <w:lvl w:ilvl="0" w:tplc="175202FE">
      <w:start w:val="1"/>
      <w:numFmt w:val="bullet"/>
      <w:pStyle w:val="40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4C2A9D"/>
    <w:multiLevelType w:val="hybridMultilevel"/>
    <w:tmpl w:val="11EE4B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FB700F8"/>
    <w:multiLevelType w:val="hybridMultilevel"/>
    <w:tmpl w:val="834C9EA0"/>
    <w:lvl w:ilvl="0" w:tplc="0E10CFC0">
      <w:start w:val="1"/>
      <w:numFmt w:val="russianLower"/>
      <w:pStyle w:val="a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9" w:hanging="360"/>
      </w:pPr>
    </w:lvl>
    <w:lvl w:ilvl="2" w:tplc="0419001B" w:tentative="1">
      <w:start w:val="1"/>
      <w:numFmt w:val="lowerRoman"/>
      <w:lvlText w:val="%3."/>
      <w:lvlJc w:val="right"/>
      <w:pPr>
        <w:ind w:left="3409" w:hanging="180"/>
      </w:pPr>
    </w:lvl>
    <w:lvl w:ilvl="3" w:tplc="0419000F" w:tentative="1">
      <w:start w:val="1"/>
      <w:numFmt w:val="decimal"/>
      <w:lvlText w:val="%4."/>
      <w:lvlJc w:val="left"/>
      <w:pPr>
        <w:ind w:left="4129" w:hanging="360"/>
      </w:pPr>
    </w:lvl>
    <w:lvl w:ilvl="4" w:tplc="04190019" w:tentative="1">
      <w:start w:val="1"/>
      <w:numFmt w:val="lowerLetter"/>
      <w:lvlText w:val="%5."/>
      <w:lvlJc w:val="left"/>
      <w:pPr>
        <w:ind w:left="4849" w:hanging="360"/>
      </w:pPr>
    </w:lvl>
    <w:lvl w:ilvl="5" w:tplc="0419001B" w:tentative="1">
      <w:start w:val="1"/>
      <w:numFmt w:val="lowerRoman"/>
      <w:lvlText w:val="%6."/>
      <w:lvlJc w:val="right"/>
      <w:pPr>
        <w:ind w:left="5569" w:hanging="180"/>
      </w:pPr>
    </w:lvl>
    <w:lvl w:ilvl="6" w:tplc="0419000F" w:tentative="1">
      <w:start w:val="1"/>
      <w:numFmt w:val="decimal"/>
      <w:lvlText w:val="%7."/>
      <w:lvlJc w:val="left"/>
      <w:pPr>
        <w:ind w:left="6289" w:hanging="360"/>
      </w:pPr>
    </w:lvl>
    <w:lvl w:ilvl="7" w:tplc="04190019" w:tentative="1">
      <w:start w:val="1"/>
      <w:numFmt w:val="lowerLetter"/>
      <w:lvlText w:val="%8."/>
      <w:lvlJc w:val="left"/>
      <w:pPr>
        <w:ind w:left="7009" w:hanging="360"/>
      </w:pPr>
    </w:lvl>
    <w:lvl w:ilvl="8" w:tplc="041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7">
    <w:nsid w:val="42190A3A"/>
    <w:multiLevelType w:val="hybridMultilevel"/>
    <w:tmpl w:val="F8DEE9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9516F3D"/>
    <w:multiLevelType w:val="hybridMultilevel"/>
    <w:tmpl w:val="9AE6D8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AB95A31"/>
    <w:multiLevelType w:val="hybridMultilevel"/>
    <w:tmpl w:val="B970B3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DE91BEA"/>
    <w:multiLevelType w:val="hybridMultilevel"/>
    <w:tmpl w:val="B3E01828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DFE5B5F"/>
    <w:multiLevelType w:val="hybridMultilevel"/>
    <w:tmpl w:val="2A9E7E6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51D7F47"/>
    <w:multiLevelType w:val="hybridMultilevel"/>
    <w:tmpl w:val="2226653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857AD6"/>
    <w:multiLevelType w:val="hybridMultilevel"/>
    <w:tmpl w:val="B3E01828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0805A93"/>
    <w:multiLevelType w:val="multilevel"/>
    <w:tmpl w:val="191A7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34D5EB3"/>
    <w:multiLevelType w:val="multilevel"/>
    <w:tmpl w:val="A7D8A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bullet"/>
      <w:pStyle w:val="30"/>
      <w:lvlText w:val=""/>
      <w:lvlJc w:val="left"/>
      <w:pPr>
        <w:ind w:left="792" w:hanging="432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679B0546"/>
    <w:multiLevelType w:val="hybridMultilevel"/>
    <w:tmpl w:val="38AC7926"/>
    <w:lvl w:ilvl="0" w:tplc="51A45292">
      <w:start w:val="1"/>
      <w:numFmt w:val="decimal"/>
      <w:pStyle w:val="a0"/>
      <w:lvlText w:val="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D2323F0"/>
    <w:multiLevelType w:val="hybridMultilevel"/>
    <w:tmpl w:val="F1D4F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EA0551"/>
    <w:multiLevelType w:val="hybridMultilevel"/>
    <w:tmpl w:val="40E0659C"/>
    <w:lvl w:ilvl="0" w:tplc="21C4B59C">
      <w:start w:val="1"/>
      <w:numFmt w:val="bullet"/>
      <w:lvlText w:val="–"/>
      <w:lvlJc w:val="left"/>
      <w:pPr>
        <w:ind w:left="213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>
    <w:nsid w:val="75702147"/>
    <w:multiLevelType w:val="multilevel"/>
    <w:tmpl w:val="B26A1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6A32488"/>
    <w:multiLevelType w:val="multilevel"/>
    <w:tmpl w:val="8856CB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8D317EF"/>
    <w:multiLevelType w:val="hybridMultilevel"/>
    <w:tmpl w:val="B3E01828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9353B7F"/>
    <w:multiLevelType w:val="hybridMultilevel"/>
    <w:tmpl w:val="91DADCA6"/>
    <w:lvl w:ilvl="0" w:tplc="638C483A">
      <w:start w:val="1"/>
      <w:numFmt w:val="bullet"/>
      <w:pStyle w:val="a1"/>
      <w:lvlText w:val="–"/>
      <w:lvlJc w:val="left"/>
      <w:pPr>
        <w:ind w:left="0" w:firstLine="709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B746FD2"/>
    <w:multiLevelType w:val="hybridMultilevel"/>
    <w:tmpl w:val="36D88E10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DAC7067"/>
    <w:multiLevelType w:val="hybridMultilevel"/>
    <w:tmpl w:val="C27EE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ECD48BF"/>
    <w:multiLevelType w:val="hybridMultilevel"/>
    <w:tmpl w:val="E1785E5C"/>
    <w:lvl w:ilvl="0" w:tplc="39748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F6226D5"/>
    <w:multiLevelType w:val="multilevel"/>
    <w:tmpl w:val="DB8E5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28"/>
  </w:num>
  <w:num w:numId="3">
    <w:abstractNumId w:val="13"/>
  </w:num>
  <w:num w:numId="4">
    <w:abstractNumId w:val="22"/>
  </w:num>
  <w:num w:numId="5">
    <w:abstractNumId w:val="1"/>
  </w:num>
  <w:num w:numId="6">
    <w:abstractNumId w:val="32"/>
  </w:num>
  <w:num w:numId="7">
    <w:abstractNumId w:val="33"/>
  </w:num>
  <w:num w:numId="8">
    <w:abstractNumId w:val="21"/>
  </w:num>
  <w:num w:numId="9">
    <w:abstractNumId w:val="30"/>
  </w:num>
  <w:num w:numId="10">
    <w:abstractNumId w:val="35"/>
  </w:num>
  <w:num w:numId="11">
    <w:abstractNumId w:val="26"/>
  </w:num>
  <w:num w:numId="12">
    <w:abstractNumId w:val="7"/>
  </w:num>
  <w:num w:numId="13">
    <w:abstractNumId w:val="26"/>
    <w:lvlOverride w:ilvl="0">
      <w:startOverride w:val="1"/>
    </w:lvlOverride>
  </w:num>
  <w:num w:numId="14">
    <w:abstractNumId w:val="17"/>
  </w:num>
  <w:num w:numId="15">
    <w:abstractNumId w:val="18"/>
  </w:num>
  <w:num w:numId="16">
    <w:abstractNumId w:val="16"/>
  </w:num>
  <w:num w:numId="17">
    <w:abstractNumId w:val="16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16"/>
    <w:lvlOverride w:ilvl="0">
      <w:startOverride w:val="1"/>
    </w:lvlOverride>
  </w:num>
  <w:num w:numId="20">
    <w:abstractNumId w:val="27"/>
  </w:num>
  <w:num w:numId="21">
    <w:abstractNumId w:val="34"/>
  </w:num>
  <w:num w:numId="22">
    <w:abstractNumId w:val="15"/>
  </w:num>
  <w:num w:numId="23">
    <w:abstractNumId w:val="8"/>
  </w:num>
  <w:num w:numId="24">
    <w:abstractNumId w:val="4"/>
  </w:num>
  <w:num w:numId="25">
    <w:abstractNumId w:val="0"/>
  </w:num>
  <w:num w:numId="26">
    <w:abstractNumId w:val="32"/>
  </w:num>
  <w:num w:numId="27">
    <w:abstractNumId w:val="5"/>
  </w:num>
  <w:num w:numId="28">
    <w:abstractNumId w:val="11"/>
  </w:num>
  <w:num w:numId="29">
    <w:abstractNumId w:val="25"/>
  </w:num>
  <w:num w:numId="30">
    <w:abstractNumId w:val="25"/>
  </w:num>
  <w:num w:numId="31">
    <w:abstractNumId w:val="14"/>
  </w:num>
  <w:num w:numId="32">
    <w:abstractNumId w:val="5"/>
  </w:num>
  <w:num w:numId="33">
    <w:abstractNumId w:val="9"/>
  </w:num>
  <w:num w:numId="34">
    <w:abstractNumId w:val="19"/>
  </w:num>
  <w:num w:numId="35">
    <w:abstractNumId w:val="32"/>
  </w:num>
  <w:num w:numId="36">
    <w:abstractNumId w:val="3"/>
  </w:num>
  <w:num w:numId="37">
    <w:abstractNumId w:val="24"/>
  </w:num>
  <w:num w:numId="38">
    <w:abstractNumId w:val="29"/>
  </w:num>
  <w:num w:numId="39">
    <w:abstractNumId w:val="10"/>
  </w:num>
  <w:num w:numId="40">
    <w:abstractNumId w:val="12"/>
  </w:num>
  <w:num w:numId="41">
    <w:abstractNumId w:val="31"/>
  </w:num>
  <w:num w:numId="42">
    <w:abstractNumId w:val="2"/>
  </w:num>
  <w:num w:numId="43">
    <w:abstractNumId w:val="36"/>
  </w:num>
  <w:num w:numId="44">
    <w:abstractNumId w:val="25"/>
  </w:num>
  <w:num w:numId="45">
    <w:abstractNumId w:val="20"/>
  </w:num>
  <w:num w:numId="46">
    <w:abstractNumId w:val="25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14"/>
    <w:rsid w:val="00002A57"/>
    <w:rsid w:val="00004F39"/>
    <w:rsid w:val="000209C6"/>
    <w:rsid w:val="00030DE3"/>
    <w:rsid w:val="00031BA1"/>
    <w:rsid w:val="0003353C"/>
    <w:rsid w:val="0004504C"/>
    <w:rsid w:val="00056FC0"/>
    <w:rsid w:val="00062AC0"/>
    <w:rsid w:val="0006538D"/>
    <w:rsid w:val="00070777"/>
    <w:rsid w:val="00074090"/>
    <w:rsid w:val="000C21A0"/>
    <w:rsid w:val="000D7AF9"/>
    <w:rsid w:val="000E13AB"/>
    <w:rsid w:val="000E6AA2"/>
    <w:rsid w:val="000F221D"/>
    <w:rsid w:val="001011FA"/>
    <w:rsid w:val="00110BF2"/>
    <w:rsid w:val="00111169"/>
    <w:rsid w:val="00130036"/>
    <w:rsid w:val="00131B4A"/>
    <w:rsid w:val="00136598"/>
    <w:rsid w:val="001377FC"/>
    <w:rsid w:val="0014118B"/>
    <w:rsid w:val="001464C7"/>
    <w:rsid w:val="00151403"/>
    <w:rsid w:val="001612DB"/>
    <w:rsid w:val="00181CAD"/>
    <w:rsid w:val="00185C01"/>
    <w:rsid w:val="00193ED8"/>
    <w:rsid w:val="00194AE8"/>
    <w:rsid w:val="001961EF"/>
    <w:rsid w:val="0019738A"/>
    <w:rsid w:val="001B2A00"/>
    <w:rsid w:val="001C6A66"/>
    <w:rsid w:val="001C7D53"/>
    <w:rsid w:val="001D0F8C"/>
    <w:rsid w:val="001D509F"/>
    <w:rsid w:val="001D5ABE"/>
    <w:rsid w:val="001E03E3"/>
    <w:rsid w:val="001E371D"/>
    <w:rsid w:val="00201433"/>
    <w:rsid w:val="00203853"/>
    <w:rsid w:val="0021135E"/>
    <w:rsid w:val="00220A8F"/>
    <w:rsid w:val="00222B1C"/>
    <w:rsid w:val="0023162D"/>
    <w:rsid w:val="00241C2A"/>
    <w:rsid w:val="002627DC"/>
    <w:rsid w:val="00263620"/>
    <w:rsid w:val="00271C4E"/>
    <w:rsid w:val="00273729"/>
    <w:rsid w:val="00273EB3"/>
    <w:rsid w:val="00281D06"/>
    <w:rsid w:val="00285E5F"/>
    <w:rsid w:val="00292517"/>
    <w:rsid w:val="00293DF7"/>
    <w:rsid w:val="002957B6"/>
    <w:rsid w:val="002A63BD"/>
    <w:rsid w:val="002A68C3"/>
    <w:rsid w:val="002B1E17"/>
    <w:rsid w:val="002C1550"/>
    <w:rsid w:val="002C4A24"/>
    <w:rsid w:val="002C5B56"/>
    <w:rsid w:val="002D0D1B"/>
    <w:rsid w:val="002D4317"/>
    <w:rsid w:val="002E1501"/>
    <w:rsid w:val="00302943"/>
    <w:rsid w:val="00305BA1"/>
    <w:rsid w:val="0030655B"/>
    <w:rsid w:val="00310B70"/>
    <w:rsid w:val="003149F3"/>
    <w:rsid w:val="00317919"/>
    <w:rsid w:val="0032064B"/>
    <w:rsid w:val="00330B6C"/>
    <w:rsid w:val="00330E11"/>
    <w:rsid w:val="00353F4C"/>
    <w:rsid w:val="003560B9"/>
    <w:rsid w:val="003565AD"/>
    <w:rsid w:val="00356C48"/>
    <w:rsid w:val="00367CEF"/>
    <w:rsid w:val="00367D94"/>
    <w:rsid w:val="003722E3"/>
    <w:rsid w:val="00394C52"/>
    <w:rsid w:val="00396C40"/>
    <w:rsid w:val="003A059C"/>
    <w:rsid w:val="003B1720"/>
    <w:rsid w:val="003B2A21"/>
    <w:rsid w:val="003D1B85"/>
    <w:rsid w:val="003D3E8D"/>
    <w:rsid w:val="003E4381"/>
    <w:rsid w:val="00400E27"/>
    <w:rsid w:val="0040488D"/>
    <w:rsid w:val="0040612C"/>
    <w:rsid w:val="00407CB5"/>
    <w:rsid w:val="0041355A"/>
    <w:rsid w:val="004239C2"/>
    <w:rsid w:val="00441BAA"/>
    <w:rsid w:val="004507BD"/>
    <w:rsid w:val="004648A5"/>
    <w:rsid w:val="00470DA9"/>
    <w:rsid w:val="00481C62"/>
    <w:rsid w:val="00484F23"/>
    <w:rsid w:val="00493400"/>
    <w:rsid w:val="00496B25"/>
    <w:rsid w:val="004A3C02"/>
    <w:rsid w:val="004B02E5"/>
    <w:rsid w:val="004D2AA7"/>
    <w:rsid w:val="004D7298"/>
    <w:rsid w:val="005020D7"/>
    <w:rsid w:val="00510D78"/>
    <w:rsid w:val="00515A00"/>
    <w:rsid w:val="005225C1"/>
    <w:rsid w:val="005272DB"/>
    <w:rsid w:val="00540C8C"/>
    <w:rsid w:val="00550949"/>
    <w:rsid w:val="005600DA"/>
    <w:rsid w:val="005644E9"/>
    <w:rsid w:val="00572155"/>
    <w:rsid w:val="00580658"/>
    <w:rsid w:val="00586A90"/>
    <w:rsid w:val="0059066D"/>
    <w:rsid w:val="0059463D"/>
    <w:rsid w:val="00596BCA"/>
    <w:rsid w:val="005A01D6"/>
    <w:rsid w:val="005B458C"/>
    <w:rsid w:val="005E307E"/>
    <w:rsid w:val="00615943"/>
    <w:rsid w:val="00617B4C"/>
    <w:rsid w:val="00620807"/>
    <w:rsid w:val="006327DB"/>
    <w:rsid w:val="00646F14"/>
    <w:rsid w:val="0065757A"/>
    <w:rsid w:val="00671A5A"/>
    <w:rsid w:val="0067215D"/>
    <w:rsid w:val="006A245E"/>
    <w:rsid w:val="006A47F3"/>
    <w:rsid w:val="006A5B8D"/>
    <w:rsid w:val="006B3CFE"/>
    <w:rsid w:val="006C0EB9"/>
    <w:rsid w:val="006C1E00"/>
    <w:rsid w:val="006C3AFA"/>
    <w:rsid w:val="006D6E09"/>
    <w:rsid w:val="00705A7A"/>
    <w:rsid w:val="007064B0"/>
    <w:rsid w:val="007078B4"/>
    <w:rsid w:val="00712E5D"/>
    <w:rsid w:val="00714F1C"/>
    <w:rsid w:val="007153B4"/>
    <w:rsid w:val="00727569"/>
    <w:rsid w:val="00754822"/>
    <w:rsid w:val="00783697"/>
    <w:rsid w:val="00784C47"/>
    <w:rsid w:val="007878E3"/>
    <w:rsid w:val="00795351"/>
    <w:rsid w:val="007A08F5"/>
    <w:rsid w:val="007A141B"/>
    <w:rsid w:val="007C05C3"/>
    <w:rsid w:val="007D3AA0"/>
    <w:rsid w:val="007F224E"/>
    <w:rsid w:val="00815381"/>
    <w:rsid w:val="0082715F"/>
    <w:rsid w:val="0083417C"/>
    <w:rsid w:val="008405CB"/>
    <w:rsid w:val="00843566"/>
    <w:rsid w:val="00843724"/>
    <w:rsid w:val="008561E7"/>
    <w:rsid w:val="008639D4"/>
    <w:rsid w:val="00877E0D"/>
    <w:rsid w:val="0088176F"/>
    <w:rsid w:val="0088409C"/>
    <w:rsid w:val="00886261"/>
    <w:rsid w:val="008A58DA"/>
    <w:rsid w:val="008A7F98"/>
    <w:rsid w:val="008D0501"/>
    <w:rsid w:val="008D0ABE"/>
    <w:rsid w:val="008E2DBA"/>
    <w:rsid w:val="008F1327"/>
    <w:rsid w:val="009067DE"/>
    <w:rsid w:val="009103ED"/>
    <w:rsid w:val="009126C9"/>
    <w:rsid w:val="0092623D"/>
    <w:rsid w:val="00927B2E"/>
    <w:rsid w:val="0093590B"/>
    <w:rsid w:val="00941D1D"/>
    <w:rsid w:val="0094314F"/>
    <w:rsid w:val="00943B88"/>
    <w:rsid w:val="009561EB"/>
    <w:rsid w:val="009702B2"/>
    <w:rsid w:val="00981AE4"/>
    <w:rsid w:val="009908C0"/>
    <w:rsid w:val="009B3C50"/>
    <w:rsid w:val="009B48C6"/>
    <w:rsid w:val="009C3330"/>
    <w:rsid w:val="009C56CB"/>
    <w:rsid w:val="009C6BED"/>
    <w:rsid w:val="009D5246"/>
    <w:rsid w:val="009E1CA8"/>
    <w:rsid w:val="00A11965"/>
    <w:rsid w:val="00A12DC6"/>
    <w:rsid w:val="00A12F9B"/>
    <w:rsid w:val="00A24805"/>
    <w:rsid w:val="00A3092F"/>
    <w:rsid w:val="00A41C4A"/>
    <w:rsid w:val="00A45585"/>
    <w:rsid w:val="00A473D3"/>
    <w:rsid w:val="00A50311"/>
    <w:rsid w:val="00A553EA"/>
    <w:rsid w:val="00A57B34"/>
    <w:rsid w:val="00A66918"/>
    <w:rsid w:val="00A70C22"/>
    <w:rsid w:val="00A82262"/>
    <w:rsid w:val="00A87004"/>
    <w:rsid w:val="00A90014"/>
    <w:rsid w:val="00AB0120"/>
    <w:rsid w:val="00AE0676"/>
    <w:rsid w:val="00AE4F77"/>
    <w:rsid w:val="00AE7169"/>
    <w:rsid w:val="00AF30BC"/>
    <w:rsid w:val="00AF444C"/>
    <w:rsid w:val="00AF4860"/>
    <w:rsid w:val="00B11907"/>
    <w:rsid w:val="00B27A6B"/>
    <w:rsid w:val="00B32050"/>
    <w:rsid w:val="00B32F49"/>
    <w:rsid w:val="00B455BE"/>
    <w:rsid w:val="00B53F2E"/>
    <w:rsid w:val="00B56D81"/>
    <w:rsid w:val="00B66A80"/>
    <w:rsid w:val="00B70A95"/>
    <w:rsid w:val="00B72894"/>
    <w:rsid w:val="00B77921"/>
    <w:rsid w:val="00B81180"/>
    <w:rsid w:val="00B817C7"/>
    <w:rsid w:val="00B84ABA"/>
    <w:rsid w:val="00B9462D"/>
    <w:rsid w:val="00BA3132"/>
    <w:rsid w:val="00BE6867"/>
    <w:rsid w:val="00BE6C8D"/>
    <w:rsid w:val="00BF6073"/>
    <w:rsid w:val="00BF7EBC"/>
    <w:rsid w:val="00C11468"/>
    <w:rsid w:val="00C14099"/>
    <w:rsid w:val="00C16664"/>
    <w:rsid w:val="00C2082C"/>
    <w:rsid w:val="00C25605"/>
    <w:rsid w:val="00C30C5E"/>
    <w:rsid w:val="00C32E93"/>
    <w:rsid w:val="00C331B4"/>
    <w:rsid w:val="00C46956"/>
    <w:rsid w:val="00C55234"/>
    <w:rsid w:val="00C573F2"/>
    <w:rsid w:val="00C83C1F"/>
    <w:rsid w:val="00C83EE8"/>
    <w:rsid w:val="00C93968"/>
    <w:rsid w:val="00C94ED1"/>
    <w:rsid w:val="00CB023D"/>
    <w:rsid w:val="00CB0E67"/>
    <w:rsid w:val="00CB671B"/>
    <w:rsid w:val="00CB6CED"/>
    <w:rsid w:val="00CE3C05"/>
    <w:rsid w:val="00CF157A"/>
    <w:rsid w:val="00D04C08"/>
    <w:rsid w:val="00D06609"/>
    <w:rsid w:val="00D07AC7"/>
    <w:rsid w:val="00D100B2"/>
    <w:rsid w:val="00D3548C"/>
    <w:rsid w:val="00D62A74"/>
    <w:rsid w:val="00D73584"/>
    <w:rsid w:val="00D767E9"/>
    <w:rsid w:val="00DB75F0"/>
    <w:rsid w:val="00DC4FD5"/>
    <w:rsid w:val="00DD780F"/>
    <w:rsid w:val="00DE31B6"/>
    <w:rsid w:val="00DE45C0"/>
    <w:rsid w:val="00DE516A"/>
    <w:rsid w:val="00DF0F90"/>
    <w:rsid w:val="00E128B6"/>
    <w:rsid w:val="00E171FE"/>
    <w:rsid w:val="00E174D9"/>
    <w:rsid w:val="00E232C0"/>
    <w:rsid w:val="00E23E35"/>
    <w:rsid w:val="00E44A28"/>
    <w:rsid w:val="00E465B5"/>
    <w:rsid w:val="00E54060"/>
    <w:rsid w:val="00E55ACE"/>
    <w:rsid w:val="00E60001"/>
    <w:rsid w:val="00E72280"/>
    <w:rsid w:val="00E776B2"/>
    <w:rsid w:val="00E84EA4"/>
    <w:rsid w:val="00E954B6"/>
    <w:rsid w:val="00EB0FBB"/>
    <w:rsid w:val="00EB7E34"/>
    <w:rsid w:val="00EC0E9F"/>
    <w:rsid w:val="00EC68D0"/>
    <w:rsid w:val="00EC6D33"/>
    <w:rsid w:val="00ED10B3"/>
    <w:rsid w:val="00ED2C9C"/>
    <w:rsid w:val="00ED7D89"/>
    <w:rsid w:val="00EF3C78"/>
    <w:rsid w:val="00F05245"/>
    <w:rsid w:val="00F20AEB"/>
    <w:rsid w:val="00F304E3"/>
    <w:rsid w:val="00F3725A"/>
    <w:rsid w:val="00F422DC"/>
    <w:rsid w:val="00F45EA4"/>
    <w:rsid w:val="00F56707"/>
    <w:rsid w:val="00F6691F"/>
    <w:rsid w:val="00F80351"/>
    <w:rsid w:val="00FA02A7"/>
    <w:rsid w:val="00FB0BD8"/>
    <w:rsid w:val="00FB5980"/>
    <w:rsid w:val="00FB6CD4"/>
    <w:rsid w:val="00FB7ACA"/>
    <w:rsid w:val="00FC60C8"/>
    <w:rsid w:val="00FC78C6"/>
    <w:rsid w:val="00FE0E4C"/>
    <w:rsid w:val="00FE7BD5"/>
    <w:rsid w:val="00FF0FB5"/>
    <w:rsid w:val="00FF5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C4A24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styleId="1">
    <w:name w:val="heading 1"/>
    <w:basedOn w:val="a2"/>
    <w:next w:val="20"/>
    <w:link w:val="11"/>
    <w:uiPriority w:val="9"/>
    <w:qFormat/>
    <w:rsid w:val="002C4A24"/>
    <w:pPr>
      <w:keepNext/>
      <w:keepLines/>
      <w:pageBreakBefore/>
      <w:numPr>
        <w:numId w:val="27"/>
      </w:numPr>
      <w:tabs>
        <w:tab w:val="left" w:pos="992"/>
      </w:tabs>
      <w:outlineLvl w:val="0"/>
    </w:pPr>
    <w:rPr>
      <w:rFonts w:eastAsiaTheme="majorEastAsia" w:cs="Arial"/>
      <w:b/>
      <w:bCs/>
      <w:szCs w:val="24"/>
    </w:rPr>
  </w:style>
  <w:style w:type="paragraph" w:styleId="20">
    <w:name w:val="heading 2"/>
    <w:basedOn w:val="a2"/>
    <w:link w:val="21"/>
    <w:uiPriority w:val="9"/>
    <w:unhideWhenUsed/>
    <w:qFormat/>
    <w:rsid w:val="00273EB3"/>
    <w:pPr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2"/>
    <w:link w:val="31"/>
    <w:uiPriority w:val="9"/>
    <w:unhideWhenUsed/>
    <w:qFormat/>
    <w:rsid w:val="00B455BE"/>
    <w:pPr>
      <w:numPr>
        <w:ilvl w:val="2"/>
        <w:numId w:val="1"/>
      </w:numPr>
      <w:tabs>
        <w:tab w:val="left" w:pos="1559"/>
      </w:tabs>
      <w:ind w:left="0" w:firstLine="709"/>
      <w:outlineLvl w:val="2"/>
    </w:pPr>
    <w:rPr>
      <w:rFonts w:eastAsiaTheme="majorEastAsia" w:cstheme="majorBidi"/>
      <w:bCs/>
    </w:rPr>
  </w:style>
  <w:style w:type="paragraph" w:styleId="4">
    <w:name w:val="heading 4"/>
    <w:basedOn w:val="a2"/>
    <w:next w:val="a2"/>
    <w:link w:val="41"/>
    <w:uiPriority w:val="9"/>
    <w:semiHidden/>
    <w:unhideWhenUsed/>
    <w:qFormat/>
    <w:rsid w:val="00F3725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F3725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3725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3725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3725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3725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"/>
    <w:rsid w:val="002C4A24"/>
    <w:rPr>
      <w:rFonts w:ascii="Arial" w:eastAsiaTheme="majorEastAsia" w:hAnsi="Arial" w:cs="Arial"/>
      <w:b/>
      <w:bCs/>
      <w:sz w:val="24"/>
      <w:szCs w:val="24"/>
    </w:rPr>
  </w:style>
  <w:style w:type="table" w:styleId="a6">
    <w:name w:val="Table Grid"/>
    <w:basedOn w:val="a4"/>
    <w:uiPriority w:val="59"/>
    <w:rsid w:val="001C6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Гриф УТВЕРЖДЕНО"/>
    <w:basedOn w:val="a2"/>
    <w:link w:val="a8"/>
    <w:rsid w:val="00783697"/>
    <w:pPr>
      <w:ind w:firstLine="0"/>
      <w:jc w:val="center"/>
    </w:pPr>
  </w:style>
  <w:style w:type="paragraph" w:customStyle="1" w:styleId="a9">
    <w:name w:val="Полное название документа"/>
    <w:basedOn w:val="a2"/>
    <w:next w:val="a2"/>
    <w:link w:val="aa"/>
    <w:rsid w:val="00783697"/>
    <w:pPr>
      <w:ind w:firstLine="0"/>
      <w:jc w:val="center"/>
    </w:pPr>
    <w:rPr>
      <w:b/>
    </w:rPr>
  </w:style>
  <w:style w:type="character" w:customStyle="1" w:styleId="a8">
    <w:name w:val="Гриф УТВЕРЖДЕНО Знак"/>
    <w:basedOn w:val="a3"/>
    <w:link w:val="a7"/>
    <w:rsid w:val="00783697"/>
    <w:rPr>
      <w:rFonts w:ascii="Arial" w:hAnsi="Arial"/>
      <w:sz w:val="24"/>
    </w:rPr>
  </w:style>
  <w:style w:type="paragraph" w:customStyle="1" w:styleId="ab">
    <w:name w:val="Место и год утверждения"/>
    <w:basedOn w:val="a2"/>
    <w:next w:val="a2"/>
    <w:link w:val="ac"/>
    <w:rsid w:val="00783697"/>
    <w:pPr>
      <w:ind w:firstLine="0"/>
      <w:jc w:val="center"/>
    </w:pPr>
  </w:style>
  <w:style w:type="character" w:customStyle="1" w:styleId="aa">
    <w:name w:val="Полное название документа Знак"/>
    <w:basedOn w:val="a3"/>
    <w:link w:val="a9"/>
    <w:rsid w:val="00783697"/>
    <w:rPr>
      <w:rFonts w:ascii="Arial" w:hAnsi="Arial"/>
      <w:b/>
      <w:sz w:val="24"/>
    </w:rPr>
  </w:style>
  <w:style w:type="paragraph" w:styleId="ad">
    <w:name w:val="TOC Heading"/>
    <w:basedOn w:val="a2"/>
    <w:next w:val="a2"/>
    <w:uiPriority w:val="39"/>
    <w:unhideWhenUsed/>
    <w:qFormat/>
    <w:rsid w:val="00F3725A"/>
    <w:pPr>
      <w:pageBreakBefore/>
      <w:ind w:firstLine="0"/>
      <w:jc w:val="center"/>
    </w:pPr>
    <w:rPr>
      <w:rFonts w:cs="Arial"/>
      <w:b/>
      <w:lang w:eastAsia="ru-RU"/>
    </w:rPr>
  </w:style>
  <w:style w:type="character" w:customStyle="1" w:styleId="ac">
    <w:name w:val="Место и год утверждения Знак"/>
    <w:basedOn w:val="a3"/>
    <w:link w:val="ab"/>
    <w:rsid w:val="00783697"/>
    <w:rPr>
      <w:rFonts w:ascii="Arial" w:hAnsi="Arial"/>
      <w:sz w:val="24"/>
    </w:rPr>
  </w:style>
  <w:style w:type="paragraph" w:styleId="ae">
    <w:name w:val="Balloon Text"/>
    <w:basedOn w:val="a2"/>
    <w:link w:val="af"/>
    <w:uiPriority w:val="99"/>
    <w:semiHidden/>
    <w:unhideWhenUsed/>
    <w:rsid w:val="005B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5B458C"/>
    <w:rPr>
      <w:rFonts w:ascii="Tahoma" w:hAnsi="Tahoma" w:cs="Tahoma"/>
      <w:sz w:val="16"/>
      <w:szCs w:val="16"/>
    </w:rPr>
  </w:style>
  <w:style w:type="paragraph" w:styleId="22">
    <w:name w:val="toc 2"/>
    <w:basedOn w:val="a2"/>
    <w:next w:val="a2"/>
    <w:autoRedefine/>
    <w:uiPriority w:val="39"/>
    <w:unhideWhenUsed/>
    <w:qFormat/>
    <w:rsid w:val="005B458C"/>
    <w:pPr>
      <w:spacing w:after="100" w:line="276" w:lineRule="auto"/>
      <w:ind w:left="220" w:firstLine="0"/>
    </w:pPr>
    <w:rPr>
      <w:rFonts w:asciiTheme="minorHAnsi" w:eastAsiaTheme="minorEastAsia" w:hAnsiTheme="minorHAnsi"/>
      <w:sz w:val="22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070777"/>
    <w:pPr>
      <w:tabs>
        <w:tab w:val="left" w:pos="426"/>
        <w:tab w:val="right" w:leader="dot" w:pos="9911"/>
      </w:tabs>
      <w:ind w:left="426" w:hanging="426"/>
      <w:jc w:val="left"/>
    </w:pPr>
    <w:rPr>
      <w:rFonts w:eastAsiaTheme="minorEastAsia"/>
      <w:lang w:eastAsia="ru-RU"/>
    </w:rPr>
  </w:style>
  <w:style w:type="paragraph" w:styleId="32">
    <w:name w:val="toc 3"/>
    <w:basedOn w:val="a2"/>
    <w:next w:val="a2"/>
    <w:autoRedefine/>
    <w:uiPriority w:val="39"/>
    <w:unhideWhenUsed/>
    <w:qFormat/>
    <w:rsid w:val="005B458C"/>
    <w:pPr>
      <w:spacing w:after="100" w:line="276" w:lineRule="auto"/>
      <w:ind w:left="440" w:firstLine="0"/>
    </w:pPr>
    <w:rPr>
      <w:rFonts w:asciiTheme="minorHAnsi" w:eastAsiaTheme="minorEastAsia" w:hAnsiTheme="minorHAnsi"/>
      <w:sz w:val="22"/>
      <w:lang w:eastAsia="ru-RU"/>
    </w:rPr>
  </w:style>
  <w:style w:type="paragraph" w:styleId="af0">
    <w:name w:val="header"/>
    <w:basedOn w:val="a2"/>
    <w:link w:val="af1"/>
    <w:uiPriority w:val="99"/>
    <w:unhideWhenUsed/>
    <w:rsid w:val="00396C40"/>
    <w:pPr>
      <w:tabs>
        <w:tab w:val="center" w:pos="4677"/>
        <w:tab w:val="right" w:pos="9355"/>
      </w:tabs>
      <w:spacing w:line="240" w:lineRule="auto"/>
      <w:ind w:firstLine="0"/>
      <w:jc w:val="center"/>
    </w:pPr>
  </w:style>
  <w:style w:type="character" w:customStyle="1" w:styleId="af1">
    <w:name w:val="Верхний колонтитул Знак"/>
    <w:basedOn w:val="a3"/>
    <w:link w:val="af0"/>
    <w:uiPriority w:val="99"/>
    <w:rsid w:val="00396C40"/>
    <w:rPr>
      <w:rFonts w:ascii="Arial" w:hAnsi="Arial"/>
      <w:sz w:val="24"/>
    </w:rPr>
  </w:style>
  <w:style w:type="paragraph" w:styleId="af2">
    <w:name w:val="footer"/>
    <w:basedOn w:val="a2"/>
    <w:link w:val="af3"/>
    <w:uiPriority w:val="99"/>
    <w:unhideWhenUsed/>
    <w:rsid w:val="005600DA"/>
    <w:pPr>
      <w:tabs>
        <w:tab w:val="center" w:pos="4677"/>
        <w:tab w:val="right" w:pos="9355"/>
      </w:tabs>
      <w:spacing w:line="240" w:lineRule="auto"/>
      <w:ind w:firstLine="0"/>
      <w:jc w:val="right"/>
    </w:pPr>
  </w:style>
  <w:style w:type="character" w:customStyle="1" w:styleId="af3">
    <w:name w:val="Нижний колонтитул Знак"/>
    <w:basedOn w:val="a3"/>
    <w:link w:val="af2"/>
    <w:uiPriority w:val="99"/>
    <w:rsid w:val="005600DA"/>
    <w:rPr>
      <w:rFonts w:ascii="Arial" w:hAnsi="Arial"/>
      <w:sz w:val="24"/>
    </w:rPr>
  </w:style>
  <w:style w:type="character" w:customStyle="1" w:styleId="21">
    <w:name w:val="Заголовок 2 Знак"/>
    <w:basedOn w:val="a3"/>
    <w:link w:val="20"/>
    <w:uiPriority w:val="9"/>
    <w:rsid w:val="00273EB3"/>
    <w:rPr>
      <w:rFonts w:ascii="Arial" w:eastAsiaTheme="majorEastAsia" w:hAnsi="Arial" w:cstheme="majorBidi"/>
      <w:bCs/>
      <w:sz w:val="24"/>
      <w:szCs w:val="26"/>
    </w:rPr>
  </w:style>
  <w:style w:type="character" w:customStyle="1" w:styleId="31">
    <w:name w:val="Заголовок 3 Знак"/>
    <w:basedOn w:val="a3"/>
    <w:link w:val="3"/>
    <w:uiPriority w:val="9"/>
    <w:rsid w:val="00B455BE"/>
    <w:rPr>
      <w:rFonts w:ascii="Arial" w:eastAsiaTheme="majorEastAsia" w:hAnsi="Arial" w:cstheme="majorBidi"/>
      <w:bCs/>
      <w:sz w:val="24"/>
    </w:rPr>
  </w:style>
  <w:style w:type="character" w:customStyle="1" w:styleId="41">
    <w:name w:val="Заголовок 4 Знак"/>
    <w:basedOn w:val="a3"/>
    <w:link w:val="4"/>
    <w:uiPriority w:val="9"/>
    <w:semiHidden/>
    <w:rsid w:val="00F372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3"/>
    <w:link w:val="5"/>
    <w:uiPriority w:val="9"/>
    <w:semiHidden/>
    <w:rsid w:val="00F3725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F3725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3"/>
    <w:link w:val="7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F372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f4">
    <w:name w:val="Выделение понятия"/>
    <w:basedOn w:val="20"/>
    <w:link w:val="af5"/>
    <w:qFormat/>
    <w:rsid w:val="003149F3"/>
    <w:rPr>
      <w:b/>
    </w:rPr>
  </w:style>
  <w:style w:type="paragraph" w:customStyle="1" w:styleId="af6">
    <w:name w:val="Текст абзаца"/>
    <w:basedOn w:val="a2"/>
    <w:link w:val="af7"/>
    <w:qFormat/>
    <w:rsid w:val="003149F3"/>
  </w:style>
  <w:style w:type="character" w:customStyle="1" w:styleId="af5">
    <w:name w:val="Выделение понятия Знак"/>
    <w:basedOn w:val="21"/>
    <w:link w:val="af4"/>
    <w:rsid w:val="003149F3"/>
    <w:rPr>
      <w:rFonts w:ascii="Arial" w:eastAsiaTheme="majorEastAsia" w:hAnsi="Arial" w:cstheme="majorBidi"/>
      <w:b/>
      <w:bCs/>
      <w:sz w:val="24"/>
      <w:szCs w:val="26"/>
    </w:rPr>
  </w:style>
  <w:style w:type="paragraph" w:styleId="a1">
    <w:name w:val="List Paragraph"/>
    <w:basedOn w:val="a2"/>
    <w:link w:val="af8"/>
    <w:uiPriority w:val="34"/>
    <w:qFormat/>
    <w:rsid w:val="00B72894"/>
    <w:pPr>
      <w:numPr>
        <w:numId w:val="6"/>
      </w:numPr>
      <w:tabs>
        <w:tab w:val="left" w:pos="992"/>
      </w:tabs>
      <w:contextualSpacing/>
    </w:pPr>
  </w:style>
  <w:style w:type="character" w:customStyle="1" w:styleId="af7">
    <w:name w:val="Текст абзаца Знак"/>
    <w:basedOn w:val="a3"/>
    <w:link w:val="af6"/>
    <w:rsid w:val="003149F3"/>
    <w:rPr>
      <w:rFonts w:ascii="Arial" w:hAnsi="Arial"/>
      <w:sz w:val="24"/>
    </w:rPr>
  </w:style>
  <w:style w:type="character" w:customStyle="1" w:styleId="af8">
    <w:name w:val="Абзац списка Знак"/>
    <w:basedOn w:val="a3"/>
    <w:link w:val="a1"/>
    <w:uiPriority w:val="34"/>
    <w:rsid w:val="00B72894"/>
    <w:rPr>
      <w:rFonts w:ascii="Arial" w:hAnsi="Arial"/>
      <w:sz w:val="24"/>
    </w:rPr>
  </w:style>
  <w:style w:type="character" w:styleId="af9">
    <w:name w:val="Hyperlink"/>
    <w:basedOn w:val="a3"/>
    <w:uiPriority w:val="99"/>
    <w:unhideWhenUsed/>
    <w:rsid w:val="002627DC"/>
    <w:rPr>
      <w:color w:val="0000FF" w:themeColor="hyperlink"/>
      <w:u w:val="single"/>
    </w:rPr>
  </w:style>
  <w:style w:type="paragraph" w:customStyle="1" w:styleId="afa">
    <w:name w:val="Реквизит Подпись"/>
    <w:basedOn w:val="a2"/>
    <w:link w:val="afb"/>
    <w:qFormat/>
    <w:rsid w:val="00B72894"/>
    <w:pPr>
      <w:tabs>
        <w:tab w:val="left" w:pos="7513"/>
      </w:tabs>
      <w:ind w:firstLine="0"/>
      <w:jc w:val="left"/>
    </w:pPr>
  </w:style>
  <w:style w:type="paragraph" w:styleId="afc">
    <w:name w:val="No Spacing"/>
    <w:uiPriority w:val="1"/>
    <w:qFormat/>
    <w:rsid w:val="00EB7E34"/>
    <w:pPr>
      <w:spacing w:after="0" w:line="240" w:lineRule="auto"/>
      <w:ind w:firstLine="709"/>
    </w:pPr>
    <w:rPr>
      <w:rFonts w:ascii="Arial" w:hAnsi="Arial"/>
      <w:sz w:val="24"/>
    </w:rPr>
  </w:style>
  <w:style w:type="character" w:customStyle="1" w:styleId="afb">
    <w:name w:val="Реквизит Подпись Знак"/>
    <w:basedOn w:val="a3"/>
    <w:link w:val="afa"/>
    <w:rsid w:val="00B72894"/>
    <w:rPr>
      <w:rFonts w:ascii="Arial" w:hAnsi="Arial"/>
      <w:sz w:val="24"/>
    </w:rPr>
  </w:style>
  <w:style w:type="paragraph" w:customStyle="1" w:styleId="afd">
    <w:name w:val="Таблицы (моноширинный)"/>
    <w:basedOn w:val="a2"/>
    <w:next w:val="a2"/>
    <w:link w:val="afe"/>
    <w:uiPriority w:val="99"/>
    <w:rsid w:val="008A58D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Название приложения"/>
    <w:basedOn w:val="a2"/>
    <w:next w:val="aff0"/>
    <w:link w:val="aff1"/>
    <w:qFormat/>
    <w:rsid w:val="00B72894"/>
    <w:pPr>
      <w:keepNext/>
      <w:pageBreakBefore/>
      <w:spacing w:line="240" w:lineRule="auto"/>
      <w:ind w:firstLine="0"/>
      <w:jc w:val="center"/>
      <w:outlineLvl w:val="0"/>
    </w:pPr>
    <w:rPr>
      <w:b/>
    </w:rPr>
  </w:style>
  <w:style w:type="paragraph" w:customStyle="1" w:styleId="aff0">
    <w:name w:val="Тип приложения"/>
    <w:basedOn w:val="a2"/>
    <w:next w:val="aff2"/>
    <w:link w:val="aff3"/>
    <w:qFormat/>
    <w:rsid w:val="007A08F5"/>
    <w:pPr>
      <w:ind w:firstLine="0"/>
      <w:jc w:val="center"/>
    </w:pPr>
    <w:rPr>
      <w:rFonts w:cs="Arial"/>
      <w:bCs/>
      <w:szCs w:val="24"/>
    </w:rPr>
  </w:style>
  <w:style w:type="character" w:customStyle="1" w:styleId="aff1">
    <w:name w:val="Название приложения Знак"/>
    <w:basedOn w:val="a3"/>
    <w:link w:val="aff"/>
    <w:rsid w:val="00B72894"/>
    <w:rPr>
      <w:rFonts w:ascii="Arial" w:hAnsi="Arial"/>
      <w:b/>
      <w:sz w:val="24"/>
    </w:rPr>
  </w:style>
  <w:style w:type="paragraph" w:customStyle="1" w:styleId="aff2">
    <w:name w:val="Описание приложения"/>
    <w:basedOn w:val="a2"/>
    <w:next w:val="a2"/>
    <w:link w:val="aff4"/>
    <w:qFormat/>
    <w:rsid w:val="008639D4"/>
    <w:pPr>
      <w:spacing w:before="120"/>
      <w:ind w:firstLine="0"/>
      <w:jc w:val="center"/>
    </w:pPr>
    <w:rPr>
      <w:b/>
    </w:rPr>
  </w:style>
  <w:style w:type="character" w:customStyle="1" w:styleId="afe">
    <w:name w:val="Таблицы (моноширинный) Знак"/>
    <w:basedOn w:val="a3"/>
    <w:link w:val="afd"/>
    <w:uiPriority w:val="99"/>
    <w:rsid w:val="00714F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ип приложения Знак"/>
    <w:basedOn w:val="afe"/>
    <w:link w:val="aff0"/>
    <w:rsid w:val="007A08F5"/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a0">
    <w:name w:val="Простой пронумерованный список"/>
    <w:basedOn w:val="a1"/>
    <w:link w:val="aff5"/>
    <w:qFormat/>
    <w:rsid w:val="005600DA"/>
    <w:pPr>
      <w:numPr>
        <w:numId w:val="11"/>
      </w:numPr>
    </w:pPr>
  </w:style>
  <w:style w:type="character" w:customStyle="1" w:styleId="aff4">
    <w:name w:val="Описание приложения Знак"/>
    <w:basedOn w:val="a3"/>
    <w:link w:val="aff2"/>
    <w:rsid w:val="008639D4"/>
    <w:rPr>
      <w:rFonts w:ascii="Arial" w:hAnsi="Arial"/>
      <w:b/>
      <w:sz w:val="24"/>
    </w:rPr>
  </w:style>
  <w:style w:type="character" w:customStyle="1" w:styleId="aff5">
    <w:name w:val="Простой пронумерованный список Знак"/>
    <w:basedOn w:val="af8"/>
    <w:link w:val="a0"/>
    <w:rsid w:val="005600DA"/>
    <w:rPr>
      <w:rFonts w:ascii="Arial" w:hAnsi="Arial"/>
      <w:sz w:val="24"/>
    </w:rPr>
  </w:style>
  <w:style w:type="paragraph" w:customStyle="1" w:styleId="aff6">
    <w:name w:val="Заголовок листа ознакомлений"/>
    <w:basedOn w:val="a2"/>
    <w:link w:val="aff7"/>
    <w:rsid w:val="009908C0"/>
    <w:pPr>
      <w:pageBreakBefore/>
      <w:ind w:firstLine="0"/>
      <w:jc w:val="center"/>
    </w:pPr>
    <w:rPr>
      <w:b/>
    </w:rPr>
  </w:style>
  <w:style w:type="character" w:customStyle="1" w:styleId="aff7">
    <w:name w:val="Заголовок листа ознакомлений Знак"/>
    <w:basedOn w:val="a3"/>
    <w:link w:val="aff6"/>
    <w:rsid w:val="009908C0"/>
    <w:rPr>
      <w:rFonts w:ascii="Arial" w:hAnsi="Arial"/>
      <w:b/>
      <w:sz w:val="24"/>
    </w:rPr>
  </w:style>
  <w:style w:type="paragraph" w:customStyle="1" w:styleId="a">
    <w:name w:val="Абзац буквенного списка"/>
    <w:basedOn w:val="a1"/>
    <w:link w:val="aff8"/>
    <w:qFormat/>
    <w:rsid w:val="00727569"/>
    <w:pPr>
      <w:numPr>
        <w:numId w:val="16"/>
      </w:numPr>
      <w:tabs>
        <w:tab w:val="clear" w:pos="992"/>
        <w:tab w:val="left" w:pos="1276"/>
      </w:tabs>
    </w:pPr>
    <w:rPr>
      <w:rFonts w:cs="Arial"/>
    </w:rPr>
  </w:style>
  <w:style w:type="character" w:customStyle="1" w:styleId="aff8">
    <w:name w:val="Абзац буквенного списка Знак"/>
    <w:basedOn w:val="af8"/>
    <w:link w:val="a"/>
    <w:rsid w:val="00727569"/>
    <w:rPr>
      <w:rFonts w:ascii="Arial" w:hAnsi="Arial" w:cs="Arial"/>
      <w:sz w:val="24"/>
    </w:rPr>
  </w:style>
  <w:style w:type="paragraph" w:customStyle="1" w:styleId="0">
    <w:name w:val="Заголовок0"/>
    <w:basedOn w:val="1"/>
    <w:qFormat/>
    <w:rsid w:val="002C4A24"/>
    <w:pPr>
      <w:numPr>
        <w:numId w:val="0"/>
      </w:numPr>
      <w:spacing w:after="200"/>
      <w:jc w:val="center"/>
    </w:pPr>
    <w:rPr>
      <w:rFonts w:eastAsia="Times New Roman"/>
      <w:lang w:val="en-US"/>
    </w:rPr>
  </w:style>
  <w:style w:type="paragraph" w:customStyle="1" w:styleId="10">
    <w:name w:val="Заголовок1"/>
    <w:basedOn w:val="a2"/>
    <w:qFormat/>
    <w:rsid w:val="002C4A24"/>
    <w:pPr>
      <w:numPr>
        <w:ilvl w:val="1"/>
        <w:numId w:val="27"/>
      </w:numPr>
      <w:spacing w:after="200"/>
      <w:contextualSpacing/>
    </w:pPr>
    <w:rPr>
      <w:rFonts w:eastAsia="Times New Roman"/>
      <w:iCs/>
      <w:szCs w:val="26"/>
    </w:rPr>
  </w:style>
  <w:style w:type="paragraph" w:customStyle="1" w:styleId="2">
    <w:name w:val="Заголовок2"/>
    <w:basedOn w:val="10"/>
    <w:qFormat/>
    <w:rsid w:val="002C4A24"/>
    <w:pPr>
      <w:numPr>
        <w:ilvl w:val="0"/>
        <w:numId w:val="28"/>
      </w:numPr>
    </w:pPr>
    <w:rPr>
      <w:rFonts w:eastAsia="Calibri"/>
      <w:b/>
      <w:bCs/>
    </w:rPr>
  </w:style>
  <w:style w:type="paragraph" w:customStyle="1" w:styleId="30">
    <w:name w:val="Заголовок3"/>
    <w:basedOn w:val="10"/>
    <w:qFormat/>
    <w:rsid w:val="002C4A24"/>
    <w:pPr>
      <w:numPr>
        <w:numId w:val="30"/>
      </w:numPr>
    </w:pPr>
  </w:style>
  <w:style w:type="paragraph" w:customStyle="1" w:styleId="40">
    <w:name w:val="Заголовок4"/>
    <w:basedOn w:val="a2"/>
    <w:qFormat/>
    <w:rsid w:val="002C4A24"/>
    <w:pPr>
      <w:numPr>
        <w:numId w:val="31"/>
      </w:numPr>
      <w:spacing w:after="200"/>
    </w:pPr>
    <w:rPr>
      <w:rFonts w:eastAsia="Times New Roman" w:cs="Arial"/>
      <w:b/>
      <w:szCs w:val="24"/>
      <w:lang w:eastAsia="ru-RU"/>
    </w:rPr>
  </w:style>
  <w:style w:type="paragraph" w:styleId="aff9">
    <w:name w:val="Plain Text"/>
    <w:basedOn w:val="a2"/>
    <w:link w:val="affa"/>
    <w:rsid w:val="0030655B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a">
    <w:name w:val="Текст Знак"/>
    <w:basedOn w:val="a3"/>
    <w:link w:val="aff9"/>
    <w:rsid w:val="0030655B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C4A24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styleId="1">
    <w:name w:val="heading 1"/>
    <w:basedOn w:val="a2"/>
    <w:next w:val="20"/>
    <w:link w:val="11"/>
    <w:uiPriority w:val="9"/>
    <w:qFormat/>
    <w:rsid w:val="002C4A24"/>
    <w:pPr>
      <w:keepNext/>
      <w:keepLines/>
      <w:pageBreakBefore/>
      <w:numPr>
        <w:numId w:val="27"/>
      </w:numPr>
      <w:tabs>
        <w:tab w:val="left" w:pos="992"/>
      </w:tabs>
      <w:outlineLvl w:val="0"/>
    </w:pPr>
    <w:rPr>
      <w:rFonts w:eastAsiaTheme="majorEastAsia" w:cs="Arial"/>
      <w:b/>
      <w:bCs/>
      <w:szCs w:val="24"/>
    </w:rPr>
  </w:style>
  <w:style w:type="paragraph" w:styleId="20">
    <w:name w:val="heading 2"/>
    <w:basedOn w:val="a2"/>
    <w:link w:val="21"/>
    <w:uiPriority w:val="9"/>
    <w:unhideWhenUsed/>
    <w:qFormat/>
    <w:rsid w:val="00273EB3"/>
    <w:pPr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2"/>
    <w:link w:val="31"/>
    <w:uiPriority w:val="9"/>
    <w:unhideWhenUsed/>
    <w:qFormat/>
    <w:rsid w:val="00B455BE"/>
    <w:pPr>
      <w:numPr>
        <w:ilvl w:val="2"/>
        <w:numId w:val="1"/>
      </w:numPr>
      <w:tabs>
        <w:tab w:val="left" w:pos="1559"/>
      </w:tabs>
      <w:ind w:left="0" w:firstLine="709"/>
      <w:outlineLvl w:val="2"/>
    </w:pPr>
    <w:rPr>
      <w:rFonts w:eastAsiaTheme="majorEastAsia" w:cstheme="majorBidi"/>
      <w:bCs/>
    </w:rPr>
  </w:style>
  <w:style w:type="paragraph" w:styleId="4">
    <w:name w:val="heading 4"/>
    <w:basedOn w:val="a2"/>
    <w:next w:val="a2"/>
    <w:link w:val="41"/>
    <w:uiPriority w:val="9"/>
    <w:semiHidden/>
    <w:unhideWhenUsed/>
    <w:qFormat/>
    <w:rsid w:val="00F3725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F3725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3725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3725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3725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3725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"/>
    <w:rsid w:val="002C4A24"/>
    <w:rPr>
      <w:rFonts w:ascii="Arial" w:eastAsiaTheme="majorEastAsia" w:hAnsi="Arial" w:cs="Arial"/>
      <w:b/>
      <w:bCs/>
      <w:sz w:val="24"/>
      <w:szCs w:val="24"/>
    </w:rPr>
  </w:style>
  <w:style w:type="table" w:styleId="a6">
    <w:name w:val="Table Grid"/>
    <w:basedOn w:val="a4"/>
    <w:uiPriority w:val="59"/>
    <w:rsid w:val="001C6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Гриф УТВЕРЖДЕНО"/>
    <w:basedOn w:val="a2"/>
    <w:link w:val="a8"/>
    <w:rsid w:val="00783697"/>
    <w:pPr>
      <w:ind w:firstLine="0"/>
      <w:jc w:val="center"/>
    </w:pPr>
  </w:style>
  <w:style w:type="paragraph" w:customStyle="1" w:styleId="a9">
    <w:name w:val="Полное название документа"/>
    <w:basedOn w:val="a2"/>
    <w:next w:val="a2"/>
    <w:link w:val="aa"/>
    <w:rsid w:val="00783697"/>
    <w:pPr>
      <w:ind w:firstLine="0"/>
      <w:jc w:val="center"/>
    </w:pPr>
    <w:rPr>
      <w:b/>
    </w:rPr>
  </w:style>
  <w:style w:type="character" w:customStyle="1" w:styleId="a8">
    <w:name w:val="Гриф УТВЕРЖДЕНО Знак"/>
    <w:basedOn w:val="a3"/>
    <w:link w:val="a7"/>
    <w:rsid w:val="00783697"/>
    <w:rPr>
      <w:rFonts w:ascii="Arial" w:hAnsi="Arial"/>
      <w:sz w:val="24"/>
    </w:rPr>
  </w:style>
  <w:style w:type="paragraph" w:customStyle="1" w:styleId="ab">
    <w:name w:val="Место и год утверждения"/>
    <w:basedOn w:val="a2"/>
    <w:next w:val="a2"/>
    <w:link w:val="ac"/>
    <w:rsid w:val="00783697"/>
    <w:pPr>
      <w:ind w:firstLine="0"/>
      <w:jc w:val="center"/>
    </w:pPr>
  </w:style>
  <w:style w:type="character" w:customStyle="1" w:styleId="aa">
    <w:name w:val="Полное название документа Знак"/>
    <w:basedOn w:val="a3"/>
    <w:link w:val="a9"/>
    <w:rsid w:val="00783697"/>
    <w:rPr>
      <w:rFonts w:ascii="Arial" w:hAnsi="Arial"/>
      <w:b/>
      <w:sz w:val="24"/>
    </w:rPr>
  </w:style>
  <w:style w:type="paragraph" w:styleId="ad">
    <w:name w:val="TOC Heading"/>
    <w:basedOn w:val="a2"/>
    <w:next w:val="a2"/>
    <w:uiPriority w:val="39"/>
    <w:unhideWhenUsed/>
    <w:qFormat/>
    <w:rsid w:val="00F3725A"/>
    <w:pPr>
      <w:pageBreakBefore/>
      <w:ind w:firstLine="0"/>
      <w:jc w:val="center"/>
    </w:pPr>
    <w:rPr>
      <w:rFonts w:cs="Arial"/>
      <w:b/>
      <w:lang w:eastAsia="ru-RU"/>
    </w:rPr>
  </w:style>
  <w:style w:type="character" w:customStyle="1" w:styleId="ac">
    <w:name w:val="Место и год утверждения Знак"/>
    <w:basedOn w:val="a3"/>
    <w:link w:val="ab"/>
    <w:rsid w:val="00783697"/>
    <w:rPr>
      <w:rFonts w:ascii="Arial" w:hAnsi="Arial"/>
      <w:sz w:val="24"/>
    </w:rPr>
  </w:style>
  <w:style w:type="paragraph" w:styleId="ae">
    <w:name w:val="Balloon Text"/>
    <w:basedOn w:val="a2"/>
    <w:link w:val="af"/>
    <w:uiPriority w:val="99"/>
    <w:semiHidden/>
    <w:unhideWhenUsed/>
    <w:rsid w:val="005B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5B458C"/>
    <w:rPr>
      <w:rFonts w:ascii="Tahoma" w:hAnsi="Tahoma" w:cs="Tahoma"/>
      <w:sz w:val="16"/>
      <w:szCs w:val="16"/>
    </w:rPr>
  </w:style>
  <w:style w:type="paragraph" w:styleId="22">
    <w:name w:val="toc 2"/>
    <w:basedOn w:val="a2"/>
    <w:next w:val="a2"/>
    <w:autoRedefine/>
    <w:uiPriority w:val="39"/>
    <w:unhideWhenUsed/>
    <w:qFormat/>
    <w:rsid w:val="005B458C"/>
    <w:pPr>
      <w:spacing w:after="100" w:line="276" w:lineRule="auto"/>
      <w:ind w:left="220" w:firstLine="0"/>
    </w:pPr>
    <w:rPr>
      <w:rFonts w:asciiTheme="minorHAnsi" w:eastAsiaTheme="minorEastAsia" w:hAnsiTheme="minorHAnsi"/>
      <w:sz w:val="22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070777"/>
    <w:pPr>
      <w:tabs>
        <w:tab w:val="left" w:pos="426"/>
        <w:tab w:val="right" w:leader="dot" w:pos="9911"/>
      </w:tabs>
      <w:ind w:left="426" w:hanging="426"/>
      <w:jc w:val="left"/>
    </w:pPr>
    <w:rPr>
      <w:rFonts w:eastAsiaTheme="minorEastAsia"/>
      <w:lang w:eastAsia="ru-RU"/>
    </w:rPr>
  </w:style>
  <w:style w:type="paragraph" w:styleId="32">
    <w:name w:val="toc 3"/>
    <w:basedOn w:val="a2"/>
    <w:next w:val="a2"/>
    <w:autoRedefine/>
    <w:uiPriority w:val="39"/>
    <w:unhideWhenUsed/>
    <w:qFormat/>
    <w:rsid w:val="005B458C"/>
    <w:pPr>
      <w:spacing w:after="100" w:line="276" w:lineRule="auto"/>
      <w:ind w:left="440" w:firstLine="0"/>
    </w:pPr>
    <w:rPr>
      <w:rFonts w:asciiTheme="minorHAnsi" w:eastAsiaTheme="minorEastAsia" w:hAnsiTheme="minorHAnsi"/>
      <w:sz w:val="22"/>
      <w:lang w:eastAsia="ru-RU"/>
    </w:rPr>
  </w:style>
  <w:style w:type="paragraph" w:styleId="af0">
    <w:name w:val="header"/>
    <w:basedOn w:val="a2"/>
    <w:link w:val="af1"/>
    <w:uiPriority w:val="99"/>
    <w:unhideWhenUsed/>
    <w:rsid w:val="00396C40"/>
    <w:pPr>
      <w:tabs>
        <w:tab w:val="center" w:pos="4677"/>
        <w:tab w:val="right" w:pos="9355"/>
      </w:tabs>
      <w:spacing w:line="240" w:lineRule="auto"/>
      <w:ind w:firstLine="0"/>
      <w:jc w:val="center"/>
    </w:pPr>
  </w:style>
  <w:style w:type="character" w:customStyle="1" w:styleId="af1">
    <w:name w:val="Верхний колонтитул Знак"/>
    <w:basedOn w:val="a3"/>
    <w:link w:val="af0"/>
    <w:uiPriority w:val="99"/>
    <w:rsid w:val="00396C40"/>
    <w:rPr>
      <w:rFonts w:ascii="Arial" w:hAnsi="Arial"/>
      <w:sz w:val="24"/>
    </w:rPr>
  </w:style>
  <w:style w:type="paragraph" w:styleId="af2">
    <w:name w:val="footer"/>
    <w:basedOn w:val="a2"/>
    <w:link w:val="af3"/>
    <w:uiPriority w:val="99"/>
    <w:unhideWhenUsed/>
    <w:rsid w:val="005600DA"/>
    <w:pPr>
      <w:tabs>
        <w:tab w:val="center" w:pos="4677"/>
        <w:tab w:val="right" w:pos="9355"/>
      </w:tabs>
      <w:spacing w:line="240" w:lineRule="auto"/>
      <w:ind w:firstLine="0"/>
      <w:jc w:val="right"/>
    </w:pPr>
  </w:style>
  <w:style w:type="character" w:customStyle="1" w:styleId="af3">
    <w:name w:val="Нижний колонтитул Знак"/>
    <w:basedOn w:val="a3"/>
    <w:link w:val="af2"/>
    <w:uiPriority w:val="99"/>
    <w:rsid w:val="005600DA"/>
    <w:rPr>
      <w:rFonts w:ascii="Arial" w:hAnsi="Arial"/>
      <w:sz w:val="24"/>
    </w:rPr>
  </w:style>
  <w:style w:type="character" w:customStyle="1" w:styleId="21">
    <w:name w:val="Заголовок 2 Знак"/>
    <w:basedOn w:val="a3"/>
    <w:link w:val="20"/>
    <w:uiPriority w:val="9"/>
    <w:rsid w:val="00273EB3"/>
    <w:rPr>
      <w:rFonts w:ascii="Arial" w:eastAsiaTheme="majorEastAsia" w:hAnsi="Arial" w:cstheme="majorBidi"/>
      <w:bCs/>
      <w:sz w:val="24"/>
      <w:szCs w:val="26"/>
    </w:rPr>
  </w:style>
  <w:style w:type="character" w:customStyle="1" w:styleId="31">
    <w:name w:val="Заголовок 3 Знак"/>
    <w:basedOn w:val="a3"/>
    <w:link w:val="3"/>
    <w:uiPriority w:val="9"/>
    <w:rsid w:val="00B455BE"/>
    <w:rPr>
      <w:rFonts w:ascii="Arial" w:eastAsiaTheme="majorEastAsia" w:hAnsi="Arial" w:cstheme="majorBidi"/>
      <w:bCs/>
      <w:sz w:val="24"/>
    </w:rPr>
  </w:style>
  <w:style w:type="character" w:customStyle="1" w:styleId="41">
    <w:name w:val="Заголовок 4 Знак"/>
    <w:basedOn w:val="a3"/>
    <w:link w:val="4"/>
    <w:uiPriority w:val="9"/>
    <w:semiHidden/>
    <w:rsid w:val="00F372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3"/>
    <w:link w:val="5"/>
    <w:uiPriority w:val="9"/>
    <w:semiHidden/>
    <w:rsid w:val="00F3725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F3725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3"/>
    <w:link w:val="7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F372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f4">
    <w:name w:val="Выделение понятия"/>
    <w:basedOn w:val="20"/>
    <w:link w:val="af5"/>
    <w:qFormat/>
    <w:rsid w:val="003149F3"/>
    <w:rPr>
      <w:b/>
    </w:rPr>
  </w:style>
  <w:style w:type="paragraph" w:customStyle="1" w:styleId="af6">
    <w:name w:val="Текст абзаца"/>
    <w:basedOn w:val="a2"/>
    <w:link w:val="af7"/>
    <w:qFormat/>
    <w:rsid w:val="003149F3"/>
  </w:style>
  <w:style w:type="character" w:customStyle="1" w:styleId="af5">
    <w:name w:val="Выделение понятия Знак"/>
    <w:basedOn w:val="21"/>
    <w:link w:val="af4"/>
    <w:rsid w:val="003149F3"/>
    <w:rPr>
      <w:rFonts w:ascii="Arial" w:eastAsiaTheme="majorEastAsia" w:hAnsi="Arial" w:cstheme="majorBidi"/>
      <w:b/>
      <w:bCs/>
      <w:sz w:val="24"/>
      <w:szCs w:val="26"/>
    </w:rPr>
  </w:style>
  <w:style w:type="paragraph" w:styleId="a1">
    <w:name w:val="List Paragraph"/>
    <w:basedOn w:val="a2"/>
    <w:link w:val="af8"/>
    <w:uiPriority w:val="34"/>
    <w:qFormat/>
    <w:rsid w:val="00B72894"/>
    <w:pPr>
      <w:numPr>
        <w:numId w:val="6"/>
      </w:numPr>
      <w:tabs>
        <w:tab w:val="left" w:pos="992"/>
      </w:tabs>
      <w:contextualSpacing/>
    </w:pPr>
  </w:style>
  <w:style w:type="character" w:customStyle="1" w:styleId="af7">
    <w:name w:val="Текст абзаца Знак"/>
    <w:basedOn w:val="a3"/>
    <w:link w:val="af6"/>
    <w:rsid w:val="003149F3"/>
    <w:rPr>
      <w:rFonts w:ascii="Arial" w:hAnsi="Arial"/>
      <w:sz w:val="24"/>
    </w:rPr>
  </w:style>
  <w:style w:type="character" w:customStyle="1" w:styleId="af8">
    <w:name w:val="Абзац списка Знак"/>
    <w:basedOn w:val="a3"/>
    <w:link w:val="a1"/>
    <w:uiPriority w:val="34"/>
    <w:rsid w:val="00B72894"/>
    <w:rPr>
      <w:rFonts w:ascii="Arial" w:hAnsi="Arial"/>
      <w:sz w:val="24"/>
    </w:rPr>
  </w:style>
  <w:style w:type="character" w:styleId="af9">
    <w:name w:val="Hyperlink"/>
    <w:basedOn w:val="a3"/>
    <w:uiPriority w:val="99"/>
    <w:unhideWhenUsed/>
    <w:rsid w:val="002627DC"/>
    <w:rPr>
      <w:color w:val="0000FF" w:themeColor="hyperlink"/>
      <w:u w:val="single"/>
    </w:rPr>
  </w:style>
  <w:style w:type="paragraph" w:customStyle="1" w:styleId="afa">
    <w:name w:val="Реквизит Подпись"/>
    <w:basedOn w:val="a2"/>
    <w:link w:val="afb"/>
    <w:qFormat/>
    <w:rsid w:val="00B72894"/>
    <w:pPr>
      <w:tabs>
        <w:tab w:val="left" w:pos="7513"/>
      </w:tabs>
      <w:ind w:firstLine="0"/>
      <w:jc w:val="left"/>
    </w:pPr>
  </w:style>
  <w:style w:type="paragraph" w:styleId="afc">
    <w:name w:val="No Spacing"/>
    <w:uiPriority w:val="1"/>
    <w:qFormat/>
    <w:rsid w:val="00EB7E34"/>
    <w:pPr>
      <w:spacing w:after="0" w:line="240" w:lineRule="auto"/>
      <w:ind w:firstLine="709"/>
    </w:pPr>
    <w:rPr>
      <w:rFonts w:ascii="Arial" w:hAnsi="Arial"/>
      <w:sz w:val="24"/>
    </w:rPr>
  </w:style>
  <w:style w:type="character" w:customStyle="1" w:styleId="afb">
    <w:name w:val="Реквизит Подпись Знак"/>
    <w:basedOn w:val="a3"/>
    <w:link w:val="afa"/>
    <w:rsid w:val="00B72894"/>
    <w:rPr>
      <w:rFonts w:ascii="Arial" w:hAnsi="Arial"/>
      <w:sz w:val="24"/>
    </w:rPr>
  </w:style>
  <w:style w:type="paragraph" w:customStyle="1" w:styleId="afd">
    <w:name w:val="Таблицы (моноширинный)"/>
    <w:basedOn w:val="a2"/>
    <w:next w:val="a2"/>
    <w:link w:val="afe"/>
    <w:uiPriority w:val="99"/>
    <w:rsid w:val="008A58D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Название приложения"/>
    <w:basedOn w:val="a2"/>
    <w:next w:val="aff0"/>
    <w:link w:val="aff1"/>
    <w:qFormat/>
    <w:rsid w:val="00B72894"/>
    <w:pPr>
      <w:keepNext/>
      <w:pageBreakBefore/>
      <w:spacing w:line="240" w:lineRule="auto"/>
      <w:ind w:firstLine="0"/>
      <w:jc w:val="center"/>
      <w:outlineLvl w:val="0"/>
    </w:pPr>
    <w:rPr>
      <w:b/>
    </w:rPr>
  </w:style>
  <w:style w:type="paragraph" w:customStyle="1" w:styleId="aff0">
    <w:name w:val="Тип приложения"/>
    <w:basedOn w:val="a2"/>
    <w:next w:val="aff2"/>
    <w:link w:val="aff3"/>
    <w:qFormat/>
    <w:rsid w:val="007A08F5"/>
    <w:pPr>
      <w:ind w:firstLine="0"/>
      <w:jc w:val="center"/>
    </w:pPr>
    <w:rPr>
      <w:rFonts w:cs="Arial"/>
      <w:bCs/>
      <w:szCs w:val="24"/>
    </w:rPr>
  </w:style>
  <w:style w:type="character" w:customStyle="1" w:styleId="aff1">
    <w:name w:val="Название приложения Знак"/>
    <w:basedOn w:val="a3"/>
    <w:link w:val="aff"/>
    <w:rsid w:val="00B72894"/>
    <w:rPr>
      <w:rFonts w:ascii="Arial" w:hAnsi="Arial"/>
      <w:b/>
      <w:sz w:val="24"/>
    </w:rPr>
  </w:style>
  <w:style w:type="paragraph" w:customStyle="1" w:styleId="aff2">
    <w:name w:val="Описание приложения"/>
    <w:basedOn w:val="a2"/>
    <w:next w:val="a2"/>
    <w:link w:val="aff4"/>
    <w:qFormat/>
    <w:rsid w:val="008639D4"/>
    <w:pPr>
      <w:spacing w:before="120"/>
      <w:ind w:firstLine="0"/>
      <w:jc w:val="center"/>
    </w:pPr>
    <w:rPr>
      <w:b/>
    </w:rPr>
  </w:style>
  <w:style w:type="character" w:customStyle="1" w:styleId="afe">
    <w:name w:val="Таблицы (моноширинный) Знак"/>
    <w:basedOn w:val="a3"/>
    <w:link w:val="afd"/>
    <w:uiPriority w:val="99"/>
    <w:rsid w:val="00714F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ип приложения Знак"/>
    <w:basedOn w:val="afe"/>
    <w:link w:val="aff0"/>
    <w:rsid w:val="007A08F5"/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a0">
    <w:name w:val="Простой пронумерованный список"/>
    <w:basedOn w:val="a1"/>
    <w:link w:val="aff5"/>
    <w:qFormat/>
    <w:rsid w:val="005600DA"/>
    <w:pPr>
      <w:numPr>
        <w:numId w:val="11"/>
      </w:numPr>
    </w:pPr>
  </w:style>
  <w:style w:type="character" w:customStyle="1" w:styleId="aff4">
    <w:name w:val="Описание приложения Знак"/>
    <w:basedOn w:val="a3"/>
    <w:link w:val="aff2"/>
    <w:rsid w:val="008639D4"/>
    <w:rPr>
      <w:rFonts w:ascii="Arial" w:hAnsi="Arial"/>
      <w:b/>
      <w:sz w:val="24"/>
    </w:rPr>
  </w:style>
  <w:style w:type="character" w:customStyle="1" w:styleId="aff5">
    <w:name w:val="Простой пронумерованный список Знак"/>
    <w:basedOn w:val="af8"/>
    <w:link w:val="a0"/>
    <w:rsid w:val="005600DA"/>
    <w:rPr>
      <w:rFonts w:ascii="Arial" w:hAnsi="Arial"/>
      <w:sz w:val="24"/>
    </w:rPr>
  </w:style>
  <w:style w:type="paragraph" w:customStyle="1" w:styleId="aff6">
    <w:name w:val="Заголовок листа ознакомлений"/>
    <w:basedOn w:val="a2"/>
    <w:link w:val="aff7"/>
    <w:rsid w:val="009908C0"/>
    <w:pPr>
      <w:pageBreakBefore/>
      <w:ind w:firstLine="0"/>
      <w:jc w:val="center"/>
    </w:pPr>
    <w:rPr>
      <w:b/>
    </w:rPr>
  </w:style>
  <w:style w:type="character" w:customStyle="1" w:styleId="aff7">
    <w:name w:val="Заголовок листа ознакомлений Знак"/>
    <w:basedOn w:val="a3"/>
    <w:link w:val="aff6"/>
    <w:rsid w:val="009908C0"/>
    <w:rPr>
      <w:rFonts w:ascii="Arial" w:hAnsi="Arial"/>
      <w:b/>
      <w:sz w:val="24"/>
    </w:rPr>
  </w:style>
  <w:style w:type="paragraph" w:customStyle="1" w:styleId="a">
    <w:name w:val="Абзац буквенного списка"/>
    <w:basedOn w:val="a1"/>
    <w:link w:val="aff8"/>
    <w:qFormat/>
    <w:rsid w:val="00727569"/>
    <w:pPr>
      <w:numPr>
        <w:numId w:val="16"/>
      </w:numPr>
      <w:tabs>
        <w:tab w:val="clear" w:pos="992"/>
        <w:tab w:val="left" w:pos="1276"/>
      </w:tabs>
    </w:pPr>
    <w:rPr>
      <w:rFonts w:cs="Arial"/>
    </w:rPr>
  </w:style>
  <w:style w:type="character" w:customStyle="1" w:styleId="aff8">
    <w:name w:val="Абзац буквенного списка Знак"/>
    <w:basedOn w:val="af8"/>
    <w:link w:val="a"/>
    <w:rsid w:val="00727569"/>
    <w:rPr>
      <w:rFonts w:ascii="Arial" w:hAnsi="Arial" w:cs="Arial"/>
      <w:sz w:val="24"/>
    </w:rPr>
  </w:style>
  <w:style w:type="paragraph" w:customStyle="1" w:styleId="0">
    <w:name w:val="Заголовок0"/>
    <w:basedOn w:val="1"/>
    <w:qFormat/>
    <w:rsid w:val="002C4A24"/>
    <w:pPr>
      <w:numPr>
        <w:numId w:val="0"/>
      </w:numPr>
      <w:spacing w:after="200"/>
      <w:jc w:val="center"/>
    </w:pPr>
    <w:rPr>
      <w:rFonts w:eastAsia="Times New Roman"/>
      <w:lang w:val="en-US"/>
    </w:rPr>
  </w:style>
  <w:style w:type="paragraph" w:customStyle="1" w:styleId="10">
    <w:name w:val="Заголовок1"/>
    <w:basedOn w:val="a2"/>
    <w:qFormat/>
    <w:rsid w:val="002C4A24"/>
    <w:pPr>
      <w:numPr>
        <w:ilvl w:val="1"/>
        <w:numId w:val="27"/>
      </w:numPr>
      <w:spacing w:after="200"/>
      <w:contextualSpacing/>
    </w:pPr>
    <w:rPr>
      <w:rFonts w:eastAsia="Times New Roman"/>
      <w:iCs/>
      <w:szCs w:val="26"/>
    </w:rPr>
  </w:style>
  <w:style w:type="paragraph" w:customStyle="1" w:styleId="2">
    <w:name w:val="Заголовок2"/>
    <w:basedOn w:val="10"/>
    <w:qFormat/>
    <w:rsid w:val="002C4A24"/>
    <w:pPr>
      <w:numPr>
        <w:ilvl w:val="0"/>
        <w:numId w:val="28"/>
      </w:numPr>
    </w:pPr>
    <w:rPr>
      <w:rFonts w:eastAsia="Calibri"/>
      <w:b/>
      <w:bCs/>
    </w:rPr>
  </w:style>
  <w:style w:type="paragraph" w:customStyle="1" w:styleId="30">
    <w:name w:val="Заголовок3"/>
    <w:basedOn w:val="10"/>
    <w:qFormat/>
    <w:rsid w:val="002C4A24"/>
    <w:pPr>
      <w:numPr>
        <w:numId w:val="30"/>
      </w:numPr>
    </w:pPr>
  </w:style>
  <w:style w:type="paragraph" w:customStyle="1" w:styleId="40">
    <w:name w:val="Заголовок4"/>
    <w:basedOn w:val="a2"/>
    <w:qFormat/>
    <w:rsid w:val="002C4A24"/>
    <w:pPr>
      <w:numPr>
        <w:numId w:val="31"/>
      </w:numPr>
      <w:spacing w:after="200"/>
    </w:pPr>
    <w:rPr>
      <w:rFonts w:eastAsia="Times New Roman" w:cs="Arial"/>
      <w:b/>
      <w:szCs w:val="24"/>
      <w:lang w:eastAsia="ru-RU"/>
    </w:rPr>
  </w:style>
  <w:style w:type="paragraph" w:styleId="aff9">
    <w:name w:val="Plain Text"/>
    <w:basedOn w:val="a2"/>
    <w:link w:val="affa"/>
    <w:rsid w:val="0030655B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a">
    <w:name w:val="Текст Знак"/>
    <w:basedOn w:val="a3"/>
    <w:link w:val="aff9"/>
    <w:rsid w:val="0030655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4D71F-9B7E-4110-8A1B-971F94BB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О.Б.</dc:creator>
  <cp:keywords/>
  <dc:description/>
  <cp:lastModifiedBy>user</cp:lastModifiedBy>
  <cp:revision>15</cp:revision>
  <cp:lastPrinted>2025-05-29T07:10:00Z</cp:lastPrinted>
  <dcterms:created xsi:type="dcterms:W3CDTF">2020-09-07T06:18:00Z</dcterms:created>
  <dcterms:modified xsi:type="dcterms:W3CDTF">2025-05-29T07:11:00Z</dcterms:modified>
</cp:coreProperties>
</file>